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BD7" w:rsidRDefault="00AD6BD7">
      <w:pPr>
        <w:spacing w:after="0" w:line="240" w:lineRule="auto"/>
        <w:jc w:val="center"/>
        <w:rPr>
          <w:rFonts w:ascii="Times New Roman" w:eastAsia="Calibri" w:hAnsi="Times New Roman"/>
          <w:b/>
          <w:sz w:val="26"/>
          <w:szCs w:val="26"/>
          <w:lang w:eastAsia="en-US"/>
        </w:rPr>
      </w:pPr>
    </w:p>
    <w:p w:rsidR="00AD6BD7" w:rsidRDefault="00AD6BD7">
      <w:pPr>
        <w:spacing w:after="0" w:line="240" w:lineRule="auto"/>
        <w:jc w:val="center"/>
        <w:rPr>
          <w:rFonts w:ascii="Times New Roman" w:eastAsia="Calibri" w:hAnsi="Times New Roman"/>
          <w:b/>
          <w:sz w:val="26"/>
          <w:szCs w:val="26"/>
          <w:lang w:eastAsia="en-US"/>
        </w:rPr>
      </w:pPr>
    </w:p>
    <w:p w:rsidR="00AD6BD7" w:rsidRPr="0084311E" w:rsidRDefault="00B80812" w:rsidP="0084311E">
      <w:pPr>
        <w:spacing w:after="0" w:line="240" w:lineRule="auto"/>
        <w:jc w:val="center"/>
        <w:rPr>
          <w:rFonts w:ascii="Times New Roman" w:eastAsia="Calibri" w:hAnsi="Times New Roman"/>
          <w:b/>
          <w:sz w:val="26"/>
          <w:szCs w:val="26"/>
          <w:lang w:eastAsia="en-US"/>
        </w:rPr>
      </w:pPr>
      <w:r>
        <w:rPr>
          <w:noProof/>
        </w:rPr>
        <w:drawing>
          <wp:anchor distT="0" distB="0" distL="0" distR="0" simplePos="0" relativeHeight="251658240" behindDoc="0" locked="0" layoutInCell="1" allowOverlap="1">
            <wp:simplePos x="0" y="0"/>
            <wp:positionH relativeFrom="column">
              <wp:align>center</wp:align>
            </wp:positionH>
            <wp:positionV relativeFrom="paragraph">
              <wp:posOffset>635</wp:posOffset>
            </wp:positionV>
            <wp:extent cx="6120130" cy="8512810"/>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a:stretch>
                      <a:fillRect/>
                    </a:stretch>
                  </pic:blipFill>
                  <pic:spPr bwMode="auto">
                    <a:xfrm>
                      <a:off x="0" y="0"/>
                      <a:ext cx="6120130" cy="8512810"/>
                    </a:xfrm>
                    <a:prstGeom prst="rect">
                      <a:avLst/>
                    </a:prstGeom>
                  </pic:spPr>
                </pic:pic>
              </a:graphicData>
            </a:graphic>
          </wp:anchor>
        </w:drawing>
      </w:r>
    </w:p>
    <w:p w:rsidR="00A87029" w:rsidRDefault="00A87029">
      <w:pPr>
        <w:spacing w:after="160" w:line="240" w:lineRule="auto"/>
        <w:ind w:firstLine="900"/>
        <w:jc w:val="center"/>
        <w:rPr>
          <w:rFonts w:ascii="Times New Roman" w:eastAsia="Calibri" w:hAnsi="Times New Roman"/>
          <w:b/>
          <w:caps/>
          <w:sz w:val="26"/>
          <w:szCs w:val="26"/>
          <w:lang w:eastAsia="en-US"/>
        </w:rPr>
      </w:pPr>
    </w:p>
    <w:p w:rsidR="00AD6BD7" w:rsidRDefault="00B80812">
      <w:pPr>
        <w:spacing w:after="160" w:line="240" w:lineRule="auto"/>
        <w:ind w:firstLine="900"/>
        <w:jc w:val="center"/>
        <w:rPr>
          <w:rFonts w:ascii="Times New Roman" w:eastAsia="Calibri" w:hAnsi="Times New Roman"/>
          <w:b/>
          <w:caps/>
          <w:sz w:val="26"/>
          <w:szCs w:val="26"/>
          <w:lang w:eastAsia="en-US"/>
        </w:rPr>
      </w:pPr>
      <w:r>
        <w:rPr>
          <w:rFonts w:ascii="Times New Roman" w:eastAsia="Calibri" w:hAnsi="Times New Roman"/>
          <w:b/>
          <w:caps/>
          <w:sz w:val="26"/>
          <w:szCs w:val="26"/>
          <w:lang w:eastAsia="en-US"/>
        </w:rPr>
        <w:lastRenderedPageBreak/>
        <w:t>1.Общие положения</w:t>
      </w:r>
    </w:p>
    <w:p w:rsidR="00AD6BD7" w:rsidRDefault="00B80812" w:rsidP="0084311E">
      <w:pPr>
        <w:shd w:val="clear" w:color="auto" w:fill="FFFFFF"/>
        <w:tabs>
          <w:tab w:val="left" w:pos="4820"/>
        </w:tabs>
        <w:spacing w:after="0" w:line="240" w:lineRule="auto"/>
        <w:ind w:firstLine="567"/>
        <w:jc w:val="both"/>
        <w:rPr>
          <w:rFonts w:ascii="Times New Roman" w:hAnsi="Times New Roman"/>
          <w:sz w:val="26"/>
          <w:szCs w:val="26"/>
        </w:rPr>
      </w:pPr>
      <w:r>
        <w:rPr>
          <w:rFonts w:ascii="Times New Roman" w:hAnsi="Times New Roman"/>
          <w:sz w:val="24"/>
          <w:szCs w:val="24"/>
        </w:rPr>
        <w:t xml:space="preserve">   </w:t>
      </w:r>
      <w:r>
        <w:rPr>
          <w:rFonts w:ascii="Times New Roman" w:hAnsi="Times New Roman"/>
          <w:sz w:val="26"/>
          <w:szCs w:val="26"/>
        </w:rPr>
        <w:t>Контрольно-оценочные материалы учебной дисциплины разработаны на основе:</w:t>
      </w:r>
    </w:p>
    <w:p w:rsidR="00AD6BD7" w:rsidRDefault="00B80812" w:rsidP="0084311E">
      <w:pPr>
        <w:shd w:val="clear" w:color="auto" w:fill="FFFFFF"/>
        <w:tabs>
          <w:tab w:val="left" w:pos="4820"/>
        </w:tabs>
        <w:spacing w:after="0" w:line="240" w:lineRule="auto"/>
        <w:ind w:firstLine="567"/>
        <w:jc w:val="both"/>
        <w:rPr>
          <w:rFonts w:ascii="Times New Roman" w:hAnsi="Times New Roman"/>
          <w:sz w:val="26"/>
          <w:szCs w:val="26"/>
        </w:rPr>
      </w:pPr>
      <w:r>
        <w:rPr>
          <w:rFonts w:ascii="Times New Roman" w:hAnsi="Times New Roman"/>
          <w:sz w:val="26"/>
          <w:szCs w:val="26"/>
        </w:rPr>
        <w:t>- Федерального государственного образовательного стандарта среднего общего образования,</w:t>
      </w:r>
    </w:p>
    <w:p w:rsidR="00AD6BD7" w:rsidRDefault="00B80812" w:rsidP="0084311E">
      <w:pPr>
        <w:spacing w:after="0" w:line="240" w:lineRule="auto"/>
        <w:ind w:firstLine="567"/>
        <w:jc w:val="both"/>
        <w:rPr>
          <w:rFonts w:ascii="Times New Roman" w:hAnsi="Times New Roman"/>
          <w:sz w:val="26"/>
          <w:szCs w:val="26"/>
        </w:rPr>
      </w:pPr>
      <w:r>
        <w:rPr>
          <w:rFonts w:ascii="Times New Roman" w:hAnsi="Times New Roman"/>
          <w:sz w:val="26"/>
          <w:szCs w:val="26"/>
        </w:rPr>
        <w:t xml:space="preserve">- ФГОС СПО по профессии </w:t>
      </w:r>
      <w:r>
        <w:rPr>
          <w:rFonts w:ascii="Times New Roman" w:eastAsia="Calibri" w:hAnsi="Times New Roman"/>
          <w:sz w:val="26"/>
          <w:szCs w:val="26"/>
          <w:lang w:eastAsia="en-US"/>
        </w:rPr>
        <w:t>15.01.32 Оператор станков с программным управлением</w:t>
      </w:r>
      <w:r>
        <w:rPr>
          <w:rFonts w:ascii="Times New Roman" w:eastAsia="Calibri" w:hAnsi="Times New Roman"/>
          <w:sz w:val="26"/>
          <w:szCs w:val="26"/>
        </w:rPr>
        <w:t>.</w:t>
      </w:r>
    </w:p>
    <w:p w:rsidR="00AD6BD7" w:rsidRDefault="00B80812" w:rsidP="0084311E">
      <w:pPr>
        <w:pStyle w:val="30"/>
        <w:shd w:val="clear" w:color="auto" w:fill="auto"/>
        <w:spacing w:line="240" w:lineRule="auto"/>
        <w:ind w:firstLine="567"/>
        <w:jc w:val="both"/>
        <w:rPr>
          <w:rFonts w:ascii="Times New Roman" w:hAnsi="Times New Roman" w:cs="Times New Roman"/>
          <w:i w:val="0"/>
          <w:sz w:val="26"/>
          <w:szCs w:val="26"/>
        </w:rPr>
      </w:pPr>
      <w:r>
        <w:rPr>
          <w:rFonts w:ascii="Times New Roman" w:hAnsi="Times New Roman" w:cs="Times New Roman"/>
          <w:i w:val="0"/>
          <w:sz w:val="26"/>
          <w:szCs w:val="26"/>
        </w:rPr>
        <w:t xml:space="preserve">-основной профессиональной образовательной программы </w:t>
      </w:r>
      <w:bookmarkStart w:id="0" w:name="_Hlk95057159"/>
      <w:r>
        <w:rPr>
          <w:rFonts w:ascii="Times New Roman" w:hAnsi="Times New Roman" w:cs="Times New Roman"/>
          <w:i w:val="0"/>
          <w:sz w:val="26"/>
          <w:szCs w:val="26"/>
        </w:rPr>
        <w:t xml:space="preserve">по профессии </w:t>
      </w:r>
      <w:r>
        <w:rPr>
          <w:rFonts w:ascii="Times New Roman" w:eastAsia="Calibri" w:hAnsi="Times New Roman"/>
          <w:i w:val="0"/>
          <w:sz w:val="26"/>
          <w:szCs w:val="26"/>
        </w:rPr>
        <w:t>15.01.32 Оператор станков с программным управлением</w:t>
      </w:r>
      <w:r>
        <w:rPr>
          <w:rFonts w:ascii="Times New Roman" w:hAnsi="Times New Roman" w:cs="Times New Roman"/>
          <w:i w:val="0"/>
          <w:sz w:val="26"/>
          <w:szCs w:val="26"/>
        </w:rPr>
        <w:t>, 2022 г.;</w:t>
      </w:r>
      <w:bookmarkEnd w:id="0"/>
    </w:p>
    <w:p w:rsidR="00AD6BD7" w:rsidRDefault="00B80812" w:rsidP="0084311E">
      <w:pPr>
        <w:spacing w:after="0" w:line="240" w:lineRule="auto"/>
        <w:ind w:firstLine="567"/>
        <w:jc w:val="both"/>
        <w:rPr>
          <w:rFonts w:ascii="Times New Roman" w:hAnsi="Times New Roman"/>
          <w:sz w:val="26"/>
          <w:szCs w:val="26"/>
          <w:lang w:bidi="ru-RU"/>
        </w:rPr>
      </w:pPr>
      <w:r>
        <w:rPr>
          <w:rFonts w:ascii="Times New Roman" w:hAnsi="Times New Roman"/>
          <w:sz w:val="26"/>
          <w:szCs w:val="26"/>
          <w:lang w:bidi="ru-RU"/>
        </w:rPr>
        <w:t>-рабочей программы воспитания</w:t>
      </w:r>
      <w:r>
        <w:rPr>
          <w:rFonts w:ascii="Times New Roman" w:eastAsia="Impact" w:hAnsi="Times New Roman"/>
          <w:iCs/>
          <w:sz w:val="26"/>
          <w:szCs w:val="26"/>
        </w:rPr>
        <w:t xml:space="preserve"> </w:t>
      </w:r>
      <w:r>
        <w:rPr>
          <w:rFonts w:ascii="Times New Roman" w:hAnsi="Times New Roman"/>
          <w:sz w:val="26"/>
          <w:szCs w:val="26"/>
          <w:lang w:bidi="ru-RU"/>
        </w:rPr>
        <w:t xml:space="preserve">по профессии </w:t>
      </w:r>
      <w:r>
        <w:rPr>
          <w:rFonts w:ascii="Times New Roman" w:eastAsia="Calibri" w:hAnsi="Times New Roman"/>
          <w:sz w:val="26"/>
          <w:szCs w:val="26"/>
          <w:lang w:eastAsia="en-US"/>
        </w:rPr>
        <w:t>15.01.32 Оператор станков с программным управлением</w:t>
      </w:r>
      <w:r>
        <w:rPr>
          <w:rFonts w:ascii="Times New Roman" w:hAnsi="Times New Roman"/>
          <w:i/>
          <w:sz w:val="26"/>
          <w:szCs w:val="26"/>
        </w:rPr>
        <w:t>,</w:t>
      </w:r>
      <w:r>
        <w:rPr>
          <w:rFonts w:ascii="Times New Roman" w:hAnsi="Times New Roman"/>
          <w:sz w:val="26"/>
          <w:szCs w:val="26"/>
          <w:lang w:bidi="ru-RU"/>
        </w:rPr>
        <w:t xml:space="preserve"> 2022 г.</w:t>
      </w:r>
    </w:p>
    <w:p w:rsidR="00AD6BD7" w:rsidRDefault="00B80812" w:rsidP="0084311E">
      <w:pPr>
        <w:spacing w:after="0" w:line="240" w:lineRule="auto"/>
        <w:ind w:firstLine="567"/>
        <w:jc w:val="both"/>
        <w:rPr>
          <w:rFonts w:ascii="Times New Roman" w:hAnsi="Times New Roman"/>
          <w:sz w:val="26"/>
          <w:szCs w:val="26"/>
          <w:lang w:bidi="ru-RU"/>
        </w:rPr>
      </w:pPr>
      <w:r>
        <w:rPr>
          <w:rFonts w:ascii="Times New Roman" w:hAnsi="Times New Roman"/>
          <w:sz w:val="26"/>
          <w:szCs w:val="26"/>
          <w:lang w:bidi="ru-RU"/>
        </w:rPr>
        <w:t>-</w:t>
      </w:r>
      <w:r>
        <w:rPr>
          <w:rFonts w:ascii="Times New Roman" w:hAnsi="Times New Roman"/>
          <w:sz w:val="26"/>
          <w:szCs w:val="26"/>
        </w:rPr>
        <w:t>рабочей программы учебной дисциплины ОУД.02 Литература</w:t>
      </w:r>
    </w:p>
    <w:p w:rsidR="00AD6BD7" w:rsidRDefault="00B80812" w:rsidP="0084311E">
      <w:pPr>
        <w:spacing w:after="0" w:line="240" w:lineRule="auto"/>
        <w:ind w:firstLine="567"/>
        <w:jc w:val="both"/>
        <w:rPr>
          <w:rFonts w:ascii="Times New Roman" w:hAnsi="Times New Roman"/>
          <w:sz w:val="26"/>
          <w:szCs w:val="26"/>
        </w:rPr>
      </w:pPr>
      <w:r>
        <w:rPr>
          <w:rFonts w:ascii="Times New Roman" w:hAnsi="Times New Roman"/>
          <w:sz w:val="26"/>
          <w:szCs w:val="26"/>
        </w:rPr>
        <w:t>Контрольно-оценочные материалы (КОМ) предназначены для контроля и оценки образовательных достижений студентов, освоивших программу учебной дисциплины «Литература». КОМ включают контрольные материалы для проведения текущего контроля и промежуточной аттестации в форме экзамена.</w:t>
      </w:r>
    </w:p>
    <w:p w:rsidR="00AD6BD7" w:rsidRDefault="00B80812">
      <w:pPr>
        <w:shd w:val="clear" w:color="auto" w:fill="FFFFFF"/>
        <w:spacing w:after="0"/>
        <w:ind w:firstLine="710"/>
        <w:jc w:val="both"/>
        <w:rPr>
          <w:rFonts w:ascii="Times New Roman" w:hAnsi="Times New Roman"/>
          <w:sz w:val="26"/>
          <w:szCs w:val="26"/>
        </w:rPr>
      </w:pPr>
      <w:r>
        <w:rPr>
          <w:rFonts w:ascii="Times New Roman" w:hAnsi="Times New Roman"/>
          <w:sz w:val="26"/>
          <w:szCs w:val="26"/>
        </w:rPr>
        <w:t xml:space="preserve"> </w:t>
      </w:r>
    </w:p>
    <w:p w:rsidR="00AD6BD7" w:rsidRDefault="00AD6BD7">
      <w:pPr>
        <w:pStyle w:val="ad"/>
        <w:spacing w:line="276" w:lineRule="auto"/>
        <w:jc w:val="both"/>
        <w:rPr>
          <w:rFonts w:ascii="Times New Roman" w:hAnsi="Times New Roman"/>
          <w:sz w:val="24"/>
          <w:szCs w:val="24"/>
        </w:rPr>
      </w:pPr>
    </w:p>
    <w:p w:rsidR="00AD6BD7" w:rsidRDefault="00AD6BD7">
      <w:pPr>
        <w:pStyle w:val="ad"/>
        <w:spacing w:line="276" w:lineRule="auto"/>
        <w:jc w:val="both"/>
        <w:rPr>
          <w:rFonts w:ascii="Times New Roman" w:hAnsi="Times New Roman"/>
          <w:sz w:val="24"/>
          <w:szCs w:val="24"/>
        </w:rPr>
      </w:pPr>
    </w:p>
    <w:p w:rsidR="00AD6BD7" w:rsidRDefault="00B80812">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AD6BD7" w:rsidRDefault="00AD6BD7">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tbl>
      <w:tblPr>
        <w:tblW w:w="10916" w:type="dxa"/>
        <w:tblInd w:w="-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5529"/>
        <w:gridCol w:w="5387"/>
      </w:tblGrid>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Результаты обучения</w:t>
            </w:r>
          </w:p>
          <w:p w:rsidR="00AD6BD7" w:rsidRDefault="00B80812">
            <w:pPr>
              <w:spacing w:after="0"/>
              <w:jc w:val="center"/>
              <w:rPr>
                <w:rFonts w:ascii="Times New Roman" w:hAnsi="Times New Roman"/>
                <w:color w:val="000000"/>
                <w:sz w:val="24"/>
                <w:szCs w:val="24"/>
              </w:rPr>
            </w:pPr>
            <w:r>
              <w:rPr>
                <w:rFonts w:ascii="Times New Roman" w:hAnsi="Times New Roman"/>
                <w:b/>
                <w:bCs/>
                <w:color w:val="000000"/>
                <w:sz w:val="24"/>
                <w:szCs w:val="24"/>
              </w:rPr>
              <w:t>(личностные, метапредметные, предметные)</w:t>
            </w:r>
          </w:p>
        </w:tc>
        <w:tc>
          <w:tcPr>
            <w:tcW w:w="53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line="240" w:lineRule="auto"/>
              <w:rPr>
                <w:rFonts w:ascii="Times New Roman" w:hAnsi="Times New Roman"/>
                <w:color w:val="000000"/>
                <w:sz w:val="24"/>
                <w:szCs w:val="24"/>
              </w:rPr>
            </w:pPr>
            <w:r>
              <w:rPr>
                <w:rFonts w:ascii="Times New Roman" w:hAnsi="Times New Roman"/>
                <w:b/>
                <w:bCs/>
                <w:color w:val="000000"/>
                <w:sz w:val="24"/>
                <w:szCs w:val="24"/>
              </w:rPr>
              <w:t>Формы и методы контроля и оценки</w:t>
            </w:r>
          </w:p>
          <w:p w:rsidR="00AD6BD7" w:rsidRDefault="00B80812">
            <w:pPr>
              <w:spacing w:after="0"/>
              <w:rPr>
                <w:rFonts w:ascii="Times New Roman" w:hAnsi="Times New Roman"/>
                <w:color w:val="000000"/>
                <w:sz w:val="24"/>
                <w:szCs w:val="24"/>
              </w:rPr>
            </w:pPr>
            <w:r>
              <w:rPr>
                <w:rFonts w:ascii="Times New Roman" w:hAnsi="Times New Roman"/>
                <w:b/>
                <w:bCs/>
                <w:color w:val="000000"/>
                <w:sz w:val="24"/>
                <w:szCs w:val="24"/>
              </w:rPr>
              <w:t>результатов обучения</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ind w:left="720"/>
              <w:rPr>
                <w:rFonts w:ascii="Times New Roman" w:hAnsi="Times New Roman"/>
                <w:b/>
                <w:color w:val="000000"/>
                <w:sz w:val="24"/>
                <w:szCs w:val="24"/>
              </w:rPr>
            </w:pPr>
            <w:r>
              <w:rPr>
                <w:rFonts w:ascii="Times New Roman" w:hAnsi="Times New Roman"/>
                <w:b/>
                <w:i/>
                <w:iCs/>
                <w:color w:val="000000"/>
                <w:sz w:val="24"/>
                <w:szCs w:val="24"/>
              </w:rPr>
              <w:t>личностных: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AD6BD7">
            <w:pPr>
              <w:spacing w:after="0" w:line="240" w:lineRule="auto"/>
              <w:rPr>
                <w:rFonts w:ascii="Times New Roman" w:eastAsia="Calibri" w:hAnsi="Times New Roman"/>
                <w:sz w:val="24"/>
                <w:szCs w:val="24"/>
              </w:rPr>
            </w:pP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b/>
                <w:color w:val="000000"/>
                <w:sz w:val="24"/>
                <w:szCs w:val="24"/>
                <w:lang w:eastAsia="en-US"/>
              </w:rPr>
              <w:t xml:space="preserve">Л1. </w:t>
            </w:r>
            <w:r>
              <w:rPr>
                <w:rFonts w:ascii="Times New Roman" w:eastAsia="Calibri" w:hAnsi="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-фронтальная беседа;</w:t>
            </w:r>
          </w:p>
          <w:p w:rsidR="00AD6BD7" w:rsidRDefault="00B80812">
            <w:pPr>
              <w:shd w:val="clear" w:color="auto" w:fill="FFFFFF"/>
              <w:spacing w:before="120" w:after="0" w:line="240" w:lineRule="auto"/>
              <w:rPr>
                <w:rFonts w:ascii="Times New Roman" w:hAnsi="Times New Roman"/>
                <w:color w:val="000000"/>
                <w:sz w:val="24"/>
                <w:szCs w:val="24"/>
              </w:rPr>
            </w:pPr>
            <w:r>
              <w:rPr>
                <w:rFonts w:ascii="Times New Roman" w:hAnsi="Times New Roman"/>
                <w:color w:val="000000"/>
                <w:sz w:val="24"/>
                <w:szCs w:val="24"/>
              </w:rPr>
              <w:t>-наблюдение и оценка деятельности</w:t>
            </w:r>
          </w:p>
          <w:p w:rsidR="00AD6BD7" w:rsidRDefault="00B80812">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обучающегося в ходе освоения</w:t>
            </w:r>
          </w:p>
          <w:p w:rsidR="00AD6BD7" w:rsidRDefault="00B80812">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rsidR="00AD6BD7" w:rsidRDefault="00B80812">
            <w:pPr>
              <w:spacing w:after="0" w:line="240" w:lineRule="auto"/>
              <w:rPr>
                <w:rFonts w:ascii="Times New Roman" w:hAnsi="Times New Roman"/>
                <w:color w:val="000000"/>
                <w:sz w:val="24"/>
                <w:szCs w:val="24"/>
              </w:rPr>
            </w:pPr>
            <w:r>
              <w:rPr>
                <w:rFonts w:ascii="Times New Roman" w:hAnsi="Times New Roman"/>
                <w:color w:val="000000"/>
                <w:sz w:val="24"/>
                <w:szCs w:val="24"/>
                <w:shd w:val="clear" w:color="auto" w:fill="FFFFFF"/>
              </w:rPr>
              <w:t xml:space="preserve">-учебный диалог на уроке, круглый стол, </w:t>
            </w:r>
          </w:p>
          <w:p w:rsidR="00AD6BD7" w:rsidRDefault="00B80812">
            <w:pPr>
              <w:spacing w:after="0" w:line="240" w:lineRule="auto"/>
              <w:rPr>
                <w:rFonts w:ascii="Times New Roman" w:hAnsi="Times New Roman"/>
                <w:color w:val="000000"/>
                <w:sz w:val="24"/>
                <w:szCs w:val="24"/>
              </w:rPr>
            </w:pPr>
            <w:r>
              <w:rPr>
                <w:rFonts w:ascii="Times New Roman" w:hAnsi="Times New Roman"/>
                <w:color w:val="000000"/>
                <w:sz w:val="24"/>
                <w:szCs w:val="24"/>
                <w:shd w:val="clear" w:color="auto" w:fill="FFFFFF"/>
              </w:rPr>
              <w:t>дискуссия</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 xml:space="preserve">Л2. </w:t>
            </w:r>
            <w:r>
              <w:rPr>
                <w:rFonts w:ascii="Times New Roman" w:hAnsi="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color w:val="000000"/>
                <w:sz w:val="24"/>
                <w:szCs w:val="24"/>
                <w:lang w:eastAsia="en-US"/>
              </w:rPr>
              <w:t>сообщениями, докладами (</w:t>
            </w:r>
            <w:r>
              <w:rPr>
                <w:rFonts w:ascii="Times New Roman" w:eastAsia="Calibri" w:hAnsi="Times New Roman"/>
                <w:bCs/>
                <w:sz w:val="24"/>
                <w:szCs w:val="24"/>
                <w:lang w:eastAsia="en-US"/>
              </w:rPr>
              <w:t xml:space="preserve">«Пушкин в </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воспоминаниях современников», </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«М.Ю. Лермонтов – художник», </w:t>
            </w:r>
          </w:p>
          <w:p w:rsidR="00AD6BD7" w:rsidRDefault="00B80812">
            <w:pPr>
              <w:spacing w:after="0"/>
              <w:jc w:val="both"/>
              <w:rPr>
                <w:rFonts w:ascii="Times New Roman" w:hAnsi="Times New Roman"/>
                <w:color w:val="000000"/>
                <w:sz w:val="24"/>
                <w:szCs w:val="24"/>
              </w:rPr>
            </w:pPr>
            <w:r>
              <w:rPr>
                <w:rFonts w:ascii="Times New Roman" w:eastAsia="Calibri" w:hAnsi="Times New Roman"/>
                <w:bCs/>
                <w:sz w:val="24"/>
                <w:szCs w:val="24"/>
                <w:lang w:eastAsia="en-US"/>
              </w:rPr>
              <w:t>«Петербург в жизни и творчестве Гоголя» и т.д.)</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 xml:space="preserve">Л3. </w:t>
            </w:r>
            <w:r>
              <w:rPr>
                <w:rFonts w:ascii="Times New Roman" w:hAnsi="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eastAsia="Calibri" w:hAnsi="Times New Roman"/>
                <w:bCs/>
                <w:sz w:val="24"/>
                <w:szCs w:val="24"/>
                <w:lang w:eastAsia="en-US"/>
              </w:rPr>
            </w:pPr>
            <w:r>
              <w:rPr>
                <w:rFonts w:ascii="Times New Roman" w:hAnsi="Times New Roman"/>
                <w:color w:val="000000"/>
                <w:sz w:val="24"/>
                <w:szCs w:val="24"/>
              </w:rPr>
              <w:t>занятий (</w:t>
            </w:r>
            <w:r>
              <w:rPr>
                <w:rFonts w:ascii="Times New Roman" w:eastAsia="Calibri" w:hAnsi="Times New Roman"/>
                <w:bCs/>
                <w:sz w:val="24"/>
                <w:szCs w:val="24"/>
                <w:lang w:eastAsia="en-US"/>
              </w:rPr>
              <w:t>Обучение тезисному конспектированию</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статьи учебника  «Литературные общества и кружки», «Зарождение русской литературной критики»;</w:t>
            </w:r>
          </w:p>
          <w:p w:rsidR="00AD6BD7" w:rsidRDefault="00B80812">
            <w:pPr>
              <w:spacing w:after="0" w:line="240" w:lineRule="auto"/>
              <w:rPr>
                <w:rFonts w:ascii="Times New Roman" w:eastAsia="Calibri" w:hAnsi="Times New Roman"/>
                <w:bCs/>
                <w:i/>
                <w:sz w:val="24"/>
                <w:szCs w:val="24"/>
                <w:lang w:eastAsia="en-US"/>
              </w:rPr>
            </w:pPr>
            <w:r>
              <w:rPr>
                <w:rFonts w:ascii="Times New Roman" w:eastAsia="Calibri" w:hAnsi="Times New Roman"/>
                <w:bCs/>
                <w:sz w:val="24"/>
                <w:szCs w:val="24"/>
                <w:lang w:eastAsia="en-US"/>
              </w:rPr>
              <w:t xml:space="preserve">Обучение написанию сочинения-анализа </w:t>
            </w:r>
            <w:r>
              <w:rPr>
                <w:rFonts w:ascii="Times New Roman" w:eastAsia="Calibri" w:hAnsi="Times New Roman"/>
                <w:bCs/>
                <w:sz w:val="24"/>
                <w:szCs w:val="24"/>
                <w:lang w:eastAsia="en-US"/>
              </w:rPr>
              <w:lastRenderedPageBreak/>
              <w:t>лирического произведения и др.)</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lastRenderedPageBreak/>
              <w:t>Л4.</w:t>
            </w:r>
            <w:r>
              <w:rPr>
                <w:rFonts w:ascii="Times New Roman" w:hAnsi="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 xml:space="preserve">-оценка выполнения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 (по темам): рефераты, доклады, </w:t>
            </w:r>
          </w:p>
          <w:p w:rsidR="00AD6BD7" w:rsidRDefault="00B80812">
            <w:pPr>
              <w:spacing w:after="0"/>
              <w:jc w:val="both"/>
              <w:rPr>
                <w:rFonts w:ascii="Times New Roman" w:eastAsia="Calibri" w:hAnsi="Times New Roman"/>
                <w:bCs/>
                <w:sz w:val="24"/>
                <w:szCs w:val="24"/>
                <w:lang w:eastAsia="en-US"/>
              </w:rPr>
            </w:pPr>
            <w:r>
              <w:rPr>
                <w:rFonts w:ascii="Times New Roman" w:hAnsi="Times New Roman"/>
                <w:color w:val="000000"/>
                <w:sz w:val="24"/>
                <w:szCs w:val="24"/>
              </w:rPr>
              <w:t>сообщения, презентации (</w:t>
            </w:r>
            <w:r>
              <w:rPr>
                <w:rFonts w:ascii="Times New Roman" w:eastAsia="Calibri" w:hAnsi="Times New Roman"/>
                <w:bCs/>
                <w:sz w:val="24"/>
                <w:szCs w:val="24"/>
                <w:lang w:eastAsia="en-US"/>
              </w:rPr>
              <w:t xml:space="preserve">«Предки Пушкина и </w:t>
            </w:r>
          </w:p>
          <w:p w:rsidR="00AD6BD7" w:rsidRDefault="00B80812">
            <w:pPr>
              <w:spacing w:after="0"/>
              <w:jc w:val="both"/>
              <w:rPr>
                <w:rFonts w:ascii="Times New Roman" w:hAnsi="Times New Roman"/>
                <w:color w:val="000000"/>
                <w:sz w:val="24"/>
                <w:szCs w:val="24"/>
              </w:rPr>
            </w:pPr>
            <w:r>
              <w:rPr>
                <w:rFonts w:ascii="Times New Roman" w:eastAsia="Calibri" w:hAnsi="Times New Roman"/>
                <w:bCs/>
                <w:sz w:val="24"/>
                <w:szCs w:val="24"/>
                <w:lang w:eastAsia="en-US"/>
              </w:rPr>
              <w:t>его семья»; «Личность Раскольникова» и др.)</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rPr>
                <w:rFonts w:ascii="Times New Roman" w:eastAsia="Calibri" w:hAnsi="Times New Roman"/>
                <w:bCs/>
                <w:sz w:val="24"/>
                <w:szCs w:val="24"/>
                <w:lang w:eastAsia="en-US"/>
              </w:rPr>
            </w:pPr>
            <w:r>
              <w:rPr>
                <w:rFonts w:ascii="Times New Roman" w:eastAsia="Calibri" w:hAnsi="Times New Roman"/>
                <w:color w:val="000000"/>
                <w:sz w:val="24"/>
                <w:szCs w:val="24"/>
                <w:lang w:eastAsia="en-US"/>
              </w:rPr>
              <w:t>занятий (</w:t>
            </w:r>
            <w:r>
              <w:rPr>
                <w:rFonts w:ascii="Times New Roman" w:eastAsia="Calibri" w:hAnsi="Times New Roman"/>
                <w:bCs/>
                <w:sz w:val="24"/>
                <w:szCs w:val="24"/>
                <w:lang w:eastAsia="en-US"/>
              </w:rPr>
              <w:t xml:space="preserve">Сочинение-рассуждение по роману </w:t>
            </w:r>
          </w:p>
          <w:p w:rsidR="00AD6BD7" w:rsidRDefault="00B80812">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И.С. Тургенева «Отцы и дети» и др.)</w:t>
            </w:r>
          </w:p>
          <w:p w:rsidR="00AD6BD7" w:rsidRDefault="00AD6BD7">
            <w:pPr>
              <w:spacing w:after="0"/>
              <w:jc w:val="both"/>
              <w:rPr>
                <w:rFonts w:ascii="Times New Roman" w:eastAsia="Calibri" w:hAnsi="Times New Roman"/>
                <w:color w:val="000000"/>
                <w:sz w:val="24"/>
                <w:szCs w:val="24"/>
                <w:lang w:eastAsia="en-US"/>
              </w:rPr>
            </w:pP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 xml:space="preserve"> сообщениями, докладами, рефератами</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color w:val="000000"/>
                <w:sz w:val="24"/>
                <w:szCs w:val="24"/>
                <w:lang w:eastAsia="en-US"/>
              </w:rPr>
              <w:t xml:space="preserve"> (</w:t>
            </w:r>
            <w:r>
              <w:rPr>
                <w:rFonts w:ascii="Times New Roman" w:eastAsia="Calibri" w:hAnsi="Times New Roman"/>
                <w:bCs/>
                <w:sz w:val="24"/>
                <w:szCs w:val="24"/>
                <w:lang w:eastAsia="en-US"/>
              </w:rPr>
              <w:t>«В чем трагедия Обломова?»,</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«Нигилизм и нигилисты в жизни и </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bCs/>
                <w:sz w:val="24"/>
                <w:szCs w:val="24"/>
                <w:lang w:eastAsia="en-US"/>
              </w:rPr>
              <w:t>литературе» и т.д.);</w:t>
            </w:r>
          </w:p>
          <w:p w:rsidR="00AD6BD7" w:rsidRDefault="00B80812">
            <w:pPr>
              <w:spacing w:before="120" w:after="0"/>
              <w:jc w:val="both"/>
              <w:rPr>
                <w:rFonts w:ascii="Times New Roman" w:eastAsia="Calibri" w:hAnsi="Times New Roman"/>
                <w:bCs/>
                <w:sz w:val="24"/>
                <w:szCs w:val="24"/>
                <w:lang w:eastAsia="en-US"/>
              </w:rPr>
            </w:pPr>
            <w:r>
              <w:rPr>
                <w:rFonts w:ascii="Times New Roman" w:hAnsi="Times New Roman"/>
                <w:color w:val="000000"/>
                <w:sz w:val="24"/>
                <w:szCs w:val="24"/>
              </w:rPr>
              <w:t>-защита проектов (</w:t>
            </w:r>
            <w:r>
              <w:rPr>
                <w:rFonts w:ascii="Times New Roman" w:eastAsia="Calibri" w:hAnsi="Times New Roman"/>
                <w:bCs/>
                <w:sz w:val="24"/>
                <w:szCs w:val="24"/>
                <w:lang w:eastAsia="en-US"/>
              </w:rPr>
              <w:t xml:space="preserve">«Тема любви в творчестве </w:t>
            </w:r>
          </w:p>
          <w:p w:rsidR="00AD6BD7" w:rsidRDefault="00B80812">
            <w:pPr>
              <w:spacing w:before="120" w:after="0"/>
              <w:jc w:val="both"/>
              <w:rPr>
                <w:rFonts w:ascii="Times New Roman" w:hAnsi="Times New Roman"/>
                <w:color w:val="000000"/>
                <w:sz w:val="24"/>
                <w:szCs w:val="24"/>
              </w:rPr>
            </w:pPr>
            <w:r>
              <w:rPr>
                <w:rFonts w:ascii="Times New Roman" w:eastAsia="Calibri" w:hAnsi="Times New Roman"/>
                <w:bCs/>
                <w:sz w:val="24"/>
                <w:szCs w:val="24"/>
                <w:lang w:eastAsia="en-US"/>
              </w:rPr>
              <w:t>Бунина и Куприна: общее и различное» и др.)</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Л5.</w:t>
            </w:r>
            <w:r>
              <w:rPr>
                <w:rFonts w:ascii="Times New Roman" w:hAnsi="Times New Roman"/>
                <w:color w:val="000000"/>
                <w:sz w:val="24"/>
                <w:szCs w:val="24"/>
              </w:rPr>
              <w:t xml:space="preserve"> эстетическое отношение к миру;</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rsidR="00AD6BD7" w:rsidRDefault="00B80812">
            <w:pPr>
              <w:spacing w:before="120" w:after="0"/>
              <w:jc w:val="both"/>
              <w:rPr>
                <w:rFonts w:ascii="Times New Roman" w:eastAsia="Calibri" w:hAnsi="Times New Roman"/>
                <w:bCs/>
                <w:sz w:val="24"/>
                <w:szCs w:val="24"/>
                <w:lang w:eastAsia="en-US"/>
              </w:rPr>
            </w:pPr>
            <w:r>
              <w:rPr>
                <w:rFonts w:ascii="Times New Roman" w:hAnsi="Times New Roman"/>
                <w:color w:val="000000"/>
                <w:sz w:val="24"/>
                <w:szCs w:val="24"/>
              </w:rPr>
              <w:t>-написание сочинений (</w:t>
            </w:r>
            <w:r>
              <w:rPr>
                <w:rFonts w:ascii="Times New Roman" w:eastAsia="Calibri" w:hAnsi="Times New Roman"/>
                <w:bCs/>
                <w:sz w:val="24"/>
                <w:szCs w:val="24"/>
                <w:lang w:eastAsia="en-US"/>
              </w:rPr>
              <w:t xml:space="preserve">по творчеству </w:t>
            </w:r>
          </w:p>
          <w:p w:rsidR="00AD6BD7" w:rsidRDefault="00B80812">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М.Ю. Лермонтова; по роману И.С. Тургенева</w:t>
            </w:r>
          </w:p>
          <w:p w:rsidR="00AD6BD7" w:rsidRDefault="00B80812">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«Отцы и дети»; по роману Л.Н. Толстого </w:t>
            </w:r>
          </w:p>
          <w:p w:rsidR="00AD6BD7" w:rsidRDefault="00B80812">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«Война и мир» и др.). </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Л6.</w:t>
            </w:r>
            <w:r>
              <w:rPr>
                <w:rFonts w:ascii="Times New Roman" w:hAnsi="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-фронтальная беседа;</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 (по темам): рефераты, доклады, </w:t>
            </w:r>
          </w:p>
          <w:p w:rsidR="00AD6BD7" w:rsidRDefault="00B80812">
            <w:pPr>
              <w:spacing w:after="0"/>
              <w:jc w:val="both"/>
              <w:rPr>
                <w:rFonts w:ascii="Times New Roman" w:eastAsia="Calibri" w:hAnsi="Times New Roman"/>
                <w:bCs/>
                <w:sz w:val="24"/>
                <w:szCs w:val="24"/>
                <w:lang w:eastAsia="en-US"/>
              </w:rPr>
            </w:pPr>
            <w:r>
              <w:rPr>
                <w:rFonts w:ascii="Times New Roman" w:hAnsi="Times New Roman"/>
                <w:color w:val="000000"/>
                <w:sz w:val="24"/>
                <w:szCs w:val="24"/>
              </w:rPr>
              <w:t>сообщения (</w:t>
            </w:r>
            <w:r>
              <w:rPr>
                <w:rFonts w:ascii="Times New Roman" w:eastAsia="Calibri" w:hAnsi="Times New Roman"/>
                <w:bCs/>
                <w:sz w:val="24"/>
                <w:szCs w:val="24"/>
                <w:lang w:eastAsia="en-US"/>
              </w:rPr>
              <w:t>«Сатира в произведениях Маяковского»;</w:t>
            </w:r>
          </w:p>
          <w:p w:rsidR="00AD6BD7" w:rsidRDefault="00B80812">
            <w:pPr>
              <w:spacing w:after="0"/>
              <w:jc w:val="both"/>
              <w:rPr>
                <w:rFonts w:ascii="Times New Roman" w:hAnsi="Times New Roman"/>
                <w:color w:val="000000"/>
                <w:sz w:val="24"/>
                <w:szCs w:val="24"/>
              </w:rPr>
            </w:pPr>
            <w:r>
              <w:rPr>
                <w:rFonts w:ascii="Times New Roman" w:eastAsia="Calibri" w:hAnsi="Times New Roman"/>
                <w:bCs/>
                <w:sz w:val="24"/>
                <w:szCs w:val="24"/>
                <w:lang w:eastAsia="en-US"/>
              </w:rPr>
              <w:t>«М.И. Цветаева – драматург» и др.).</w:t>
            </w:r>
          </w:p>
          <w:p w:rsidR="00AD6BD7" w:rsidRDefault="00B80812">
            <w:pPr>
              <w:spacing w:after="0" w:line="240" w:lineRule="auto"/>
              <w:rPr>
                <w:rFonts w:ascii="Times New Roman" w:hAnsi="Times New Roman"/>
                <w:color w:val="000000"/>
                <w:sz w:val="24"/>
                <w:szCs w:val="24"/>
              </w:rPr>
            </w:pPr>
            <w:r>
              <w:rPr>
                <w:rFonts w:ascii="Times New Roman" w:hAnsi="Times New Roman"/>
                <w:color w:val="000000"/>
                <w:sz w:val="24"/>
                <w:szCs w:val="24"/>
                <w:shd w:val="clear" w:color="auto" w:fill="FFFFFF"/>
              </w:rPr>
              <w:t xml:space="preserve">-учебный диалог на уроке, круглый стол, </w:t>
            </w:r>
          </w:p>
          <w:p w:rsidR="00AD6BD7" w:rsidRDefault="00B80812">
            <w:pPr>
              <w:spacing w:after="0"/>
              <w:jc w:val="both"/>
              <w:rPr>
                <w:rFonts w:ascii="Times New Roman" w:hAnsi="Times New Roman"/>
                <w:color w:val="000000"/>
                <w:sz w:val="24"/>
                <w:szCs w:val="24"/>
              </w:rPr>
            </w:pPr>
            <w:r>
              <w:rPr>
                <w:rFonts w:ascii="Times New Roman" w:eastAsia="Calibri" w:hAnsi="Times New Roman"/>
                <w:color w:val="000000"/>
                <w:sz w:val="24"/>
                <w:szCs w:val="24"/>
                <w:shd w:val="clear" w:color="auto" w:fill="FFFFFF"/>
                <w:lang w:eastAsia="en-US"/>
              </w:rPr>
              <w:t>дискуссия</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Л7.</w:t>
            </w:r>
            <w:r>
              <w:rPr>
                <w:rFonts w:ascii="Times New Roman" w:hAnsi="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-ресурсов и др.)</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eastAsia="Calibri" w:hAnsi="Times New Roman"/>
                <w:bCs/>
                <w:sz w:val="24"/>
                <w:szCs w:val="24"/>
                <w:lang w:eastAsia="en-US"/>
              </w:rPr>
            </w:pPr>
            <w:r>
              <w:rPr>
                <w:rFonts w:ascii="Times New Roman" w:hAnsi="Times New Roman"/>
                <w:color w:val="000000"/>
                <w:sz w:val="24"/>
                <w:szCs w:val="24"/>
              </w:rPr>
              <w:t>занятий (</w:t>
            </w:r>
            <w:r>
              <w:rPr>
                <w:rFonts w:ascii="Times New Roman" w:eastAsia="Calibri" w:hAnsi="Times New Roman"/>
                <w:bCs/>
                <w:sz w:val="24"/>
                <w:szCs w:val="24"/>
                <w:lang w:eastAsia="en-US"/>
              </w:rPr>
              <w:t xml:space="preserve">обучение составлению опорных таблиц: </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«Духовные искания Андрея Болконского </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(Пьера Безухова, Наташи Ростовой) и др.)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 (по темам): рефераты, доклады, сообщения, </w:t>
            </w:r>
          </w:p>
          <w:p w:rsidR="00AD6BD7" w:rsidRDefault="00B80812">
            <w:pPr>
              <w:spacing w:after="0"/>
              <w:jc w:val="both"/>
              <w:rPr>
                <w:rFonts w:ascii="Times New Roman" w:eastAsia="Calibri" w:hAnsi="Times New Roman"/>
                <w:bCs/>
                <w:sz w:val="24"/>
                <w:szCs w:val="24"/>
                <w:lang w:eastAsia="en-US"/>
              </w:rPr>
            </w:pPr>
            <w:r>
              <w:rPr>
                <w:rFonts w:ascii="Times New Roman" w:hAnsi="Times New Roman"/>
                <w:color w:val="000000"/>
                <w:sz w:val="24"/>
                <w:szCs w:val="24"/>
              </w:rPr>
              <w:t>презентации (</w:t>
            </w:r>
            <w:r>
              <w:rPr>
                <w:rFonts w:ascii="Times New Roman" w:eastAsia="Calibri" w:hAnsi="Times New Roman"/>
                <w:bCs/>
                <w:sz w:val="24"/>
                <w:szCs w:val="24"/>
                <w:lang w:eastAsia="en-US"/>
              </w:rPr>
              <w:t>«Казачьи песни в романе-эпопее</w:t>
            </w:r>
          </w:p>
          <w:p w:rsidR="00AD6BD7" w:rsidRDefault="00B80812">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«Тихий Дон»; «Взгляд на Гражданскую войну </w:t>
            </w:r>
          </w:p>
          <w:p w:rsidR="00AD6BD7" w:rsidRDefault="00B80812">
            <w:pPr>
              <w:spacing w:after="0"/>
              <w:jc w:val="both"/>
              <w:rPr>
                <w:rFonts w:ascii="Times New Roman" w:hAnsi="Times New Roman"/>
                <w:color w:val="000000"/>
                <w:sz w:val="24"/>
                <w:szCs w:val="24"/>
              </w:rPr>
            </w:pPr>
            <w:r>
              <w:rPr>
                <w:rFonts w:ascii="Times New Roman" w:eastAsia="Calibri" w:hAnsi="Times New Roman"/>
                <w:bCs/>
                <w:sz w:val="24"/>
                <w:szCs w:val="24"/>
                <w:lang w:eastAsia="en-US"/>
              </w:rPr>
              <w:t>из 1920-х и их 1950-х – в чем разница» и др.)</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ind w:left="720"/>
              <w:jc w:val="both"/>
              <w:rPr>
                <w:rFonts w:ascii="Times New Roman" w:hAnsi="Times New Roman"/>
                <w:b/>
                <w:color w:val="000000"/>
                <w:sz w:val="24"/>
                <w:szCs w:val="24"/>
              </w:rPr>
            </w:pPr>
            <w:r>
              <w:rPr>
                <w:rFonts w:ascii="Times New Roman" w:hAnsi="Times New Roman"/>
                <w:b/>
                <w:i/>
                <w:iCs/>
                <w:color w:val="000000"/>
                <w:sz w:val="24"/>
                <w:szCs w:val="24"/>
              </w:rPr>
              <w:lastRenderedPageBreak/>
              <w:t>метапредметных: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AD6BD7">
            <w:pPr>
              <w:spacing w:after="0" w:line="240" w:lineRule="auto"/>
              <w:rPr>
                <w:rFonts w:ascii="Times New Roman" w:eastAsia="Calibri" w:hAnsi="Times New Roman"/>
                <w:sz w:val="24"/>
                <w:szCs w:val="24"/>
              </w:rPr>
            </w:pP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М1</w:t>
            </w:r>
            <w:r>
              <w:rPr>
                <w:rFonts w:ascii="Times New Roman" w:hAnsi="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line="240" w:lineRule="auto"/>
              <w:jc w:val="both"/>
              <w:rPr>
                <w:rFonts w:ascii="Times New Roman" w:eastAsia="Calibri" w:hAnsi="Times New Roman"/>
                <w:sz w:val="24"/>
                <w:szCs w:val="24"/>
                <w:highlight w:val="white"/>
                <w:lang w:eastAsia="en-US"/>
              </w:rPr>
            </w:pPr>
            <w:r>
              <w:rPr>
                <w:rFonts w:ascii="Times New Roman" w:hAnsi="Times New Roman"/>
                <w:color w:val="000000"/>
                <w:sz w:val="24"/>
                <w:szCs w:val="24"/>
              </w:rPr>
              <w:t>занятий (</w:t>
            </w:r>
            <w:r>
              <w:rPr>
                <w:rFonts w:ascii="Times New Roman" w:eastAsia="Calibri" w:hAnsi="Times New Roman"/>
                <w:sz w:val="24"/>
                <w:szCs w:val="24"/>
                <w:lang w:eastAsia="en-US"/>
              </w:rPr>
              <w:t>обучение декламации (</w:t>
            </w:r>
            <w:r>
              <w:rPr>
                <w:rFonts w:ascii="Times New Roman" w:eastAsia="Calibri" w:hAnsi="Times New Roman"/>
                <w:sz w:val="24"/>
                <w:szCs w:val="24"/>
                <w:shd w:val="clear" w:color="auto" w:fill="FFFFFF"/>
                <w:lang w:eastAsia="en-US"/>
              </w:rPr>
              <w:t xml:space="preserve">искусству </w:t>
            </w:r>
          </w:p>
          <w:p w:rsidR="00AD6BD7" w:rsidRDefault="00B80812">
            <w:pPr>
              <w:spacing w:after="0" w:line="240" w:lineRule="auto"/>
              <w:jc w:val="both"/>
              <w:rPr>
                <w:rFonts w:ascii="Times New Roman" w:hAnsi="Times New Roman"/>
                <w:sz w:val="24"/>
                <w:szCs w:val="24"/>
              </w:rPr>
            </w:pPr>
            <w:r>
              <w:rPr>
                <w:rFonts w:ascii="Times New Roman" w:eastAsia="Calibri" w:hAnsi="Times New Roman"/>
                <w:sz w:val="24"/>
                <w:szCs w:val="24"/>
                <w:shd w:val="clear" w:color="auto" w:fill="FFFFFF"/>
                <w:lang w:eastAsia="en-US"/>
              </w:rPr>
              <w:t>выразительного чтения стихов или прозы) и др.).</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line="240" w:lineRule="auto"/>
              <w:jc w:val="both"/>
              <w:rPr>
                <w:rFonts w:ascii="Times New Roman" w:eastAsia="Calibri" w:hAnsi="Times New Roman"/>
                <w:bCs/>
                <w:color w:val="000000"/>
                <w:sz w:val="24"/>
                <w:szCs w:val="24"/>
                <w:lang w:eastAsia="en-US"/>
              </w:rPr>
            </w:pPr>
            <w:r>
              <w:rPr>
                <w:rFonts w:ascii="Times New Roman" w:eastAsia="Calibri" w:hAnsi="Times New Roman"/>
                <w:color w:val="000000"/>
                <w:sz w:val="24"/>
                <w:szCs w:val="24"/>
                <w:lang w:eastAsia="en-US"/>
              </w:rPr>
              <w:t xml:space="preserve"> сообщениями, докладами (</w:t>
            </w:r>
            <w:r>
              <w:rPr>
                <w:rFonts w:ascii="Times New Roman" w:eastAsia="Calibri" w:hAnsi="Times New Roman"/>
                <w:bCs/>
                <w:color w:val="000000"/>
                <w:sz w:val="24"/>
                <w:szCs w:val="24"/>
                <w:lang w:eastAsia="en-US"/>
              </w:rPr>
              <w:t xml:space="preserve">«Образ дороги  </w:t>
            </w:r>
          </w:p>
          <w:p w:rsidR="00AD6BD7" w:rsidRDefault="00B80812">
            <w:pPr>
              <w:spacing w:after="0" w:line="240" w:lineRule="auto"/>
              <w:jc w:val="both"/>
              <w:rPr>
                <w:rFonts w:ascii="Times New Roman" w:eastAsia="Calibri" w:hAnsi="Times New Roman"/>
                <w:color w:val="000000"/>
                <w:sz w:val="24"/>
                <w:szCs w:val="24"/>
                <w:lang w:eastAsia="en-US"/>
              </w:rPr>
            </w:pPr>
            <w:r>
              <w:rPr>
                <w:rFonts w:ascii="Times New Roman" w:eastAsia="Calibri" w:hAnsi="Times New Roman"/>
                <w:bCs/>
                <w:color w:val="000000"/>
                <w:sz w:val="24"/>
                <w:szCs w:val="24"/>
                <w:lang w:eastAsia="en-US"/>
              </w:rPr>
              <w:t>и дома в лирике Твардовского»);</w:t>
            </w:r>
          </w:p>
          <w:p w:rsidR="00AD6BD7" w:rsidRDefault="00B80812">
            <w:pPr>
              <w:spacing w:before="120" w:after="0" w:line="240" w:lineRule="auto"/>
              <w:jc w:val="both"/>
              <w:rPr>
                <w:rFonts w:ascii="Times New Roman" w:eastAsia="Calibri" w:hAnsi="Times New Roman"/>
                <w:bCs/>
                <w:sz w:val="24"/>
                <w:szCs w:val="24"/>
                <w:lang w:eastAsia="en-US"/>
              </w:rPr>
            </w:pPr>
            <w:r>
              <w:rPr>
                <w:rFonts w:ascii="Times New Roman" w:hAnsi="Times New Roman"/>
                <w:color w:val="000000"/>
                <w:sz w:val="24"/>
                <w:szCs w:val="24"/>
              </w:rPr>
              <w:t>-защита проектов («</w:t>
            </w:r>
            <w:r>
              <w:rPr>
                <w:rFonts w:ascii="Times New Roman" w:eastAsia="Calibri" w:hAnsi="Times New Roman"/>
                <w:bCs/>
                <w:sz w:val="24"/>
                <w:szCs w:val="24"/>
                <w:lang w:eastAsia="en-US"/>
              </w:rPr>
              <w:t xml:space="preserve">Гражданские и </w:t>
            </w:r>
          </w:p>
          <w:p w:rsidR="00AD6BD7" w:rsidRDefault="00B80812">
            <w:pPr>
              <w:spacing w:before="120" w:after="0" w:line="240" w:lineRule="auto"/>
              <w:jc w:val="both"/>
              <w:rPr>
                <w:rFonts w:ascii="Times New Roman" w:hAnsi="Times New Roman"/>
                <w:color w:val="000000"/>
                <w:sz w:val="24"/>
                <w:szCs w:val="24"/>
              </w:rPr>
            </w:pPr>
            <w:r>
              <w:rPr>
                <w:rFonts w:ascii="Times New Roman" w:eastAsia="Calibri" w:hAnsi="Times New Roman"/>
                <w:bCs/>
                <w:sz w:val="24"/>
                <w:szCs w:val="24"/>
                <w:lang w:eastAsia="en-US"/>
              </w:rPr>
              <w:t>патриотические стихи Ахматовой»)</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-написание сочинений</w:t>
            </w:r>
          </w:p>
        </w:tc>
      </w:tr>
      <w:tr w:rsidR="00AD6BD7">
        <w:trPr>
          <w:trHeight w:val="1200"/>
        </w:trPr>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М2</w:t>
            </w:r>
            <w:r>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внеаудиторной (самостоятельной) работы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 темам);</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 xml:space="preserve"> сообщениями, докладами;</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-защита проектов, презентаций;</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-написание сочинений</w:t>
            </w:r>
          </w:p>
        </w:tc>
      </w:tr>
      <w:tr w:rsidR="00AD6BD7">
        <w:trPr>
          <w:trHeight w:val="1200"/>
        </w:trPr>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М3</w:t>
            </w:r>
            <w:r>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обучающегося в ходе освоения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программы учебной дисциплины;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 xml:space="preserve"> сообщениями, докладами;</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-защита презентаций</w:t>
            </w:r>
          </w:p>
        </w:tc>
      </w:tr>
      <w:tr w:rsidR="00AD6BD7">
        <w:trPr>
          <w:trHeight w:val="1200"/>
        </w:trPr>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М4</w:t>
            </w:r>
            <w:r>
              <w:rPr>
                <w:rFonts w:ascii="Times New Roman" w:hAnsi="Times New Roman"/>
                <w:color w:val="000000"/>
                <w:sz w:val="24"/>
                <w:szCs w:val="24"/>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-защита проектов, презентаций;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lastRenderedPageBreak/>
              <w:t>-тестирование;</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сообщениями, докладами;</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hAnsi="Times New Roman"/>
                <w:color w:val="000000"/>
                <w:sz w:val="24"/>
                <w:szCs w:val="24"/>
              </w:rPr>
            </w:pPr>
            <w:r>
              <w:rPr>
                <w:rFonts w:ascii="Times New Roman" w:eastAsia="Calibri" w:hAnsi="Times New Roman"/>
                <w:color w:val="000000"/>
                <w:sz w:val="24"/>
                <w:szCs w:val="24"/>
                <w:lang w:eastAsia="en-US"/>
              </w:rPr>
              <w:t>занятий</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ind w:left="720"/>
              <w:jc w:val="both"/>
              <w:rPr>
                <w:rFonts w:ascii="Times New Roman" w:hAnsi="Times New Roman"/>
                <w:b/>
                <w:i/>
                <w:iCs/>
                <w:color w:val="000000"/>
                <w:sz w:val="24"/>
                <w:szCs w:val="24"/>
              </w:rPr>
            </w:pPr>
            <w:r>
              <w:rPr>
                <w:rFonts w:ascii="Times New Roman" w:hAnsi="Times New Roman"/>
                <w:b/>
                <w:i/>
                <w:iCs/>
                <w:color w:val="000000"/>
                <w:sz w:val="24"/>
                <w:szCs w:val="24"/>
              </w:rPr>
              <w:lastRenderedPageBreak/>
              <w:t>предметных: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AD6BD7">
            <w:pPr>
              <w:spacing w:after="0" w:line="240" w:lineRule="auto"/>
              <w:rPr>
                <w:rFonts w:ascii="Times New Roman" w:eastAsia="Calibri" w:hAnsi="Times New Roman"/>
                <w:sz w:val="24"/>
                <w:szCs w:val="24"/>
              </w:rPr>
            </w:pP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rPr>
                <w:rFonts w:ascii="Times New Roman" w:hAnsi="Times New Roman"/>
                <w:color w:val="000000"/>
                <w:sz w:val="24"/>
                <w:szCs w:val="24"/>
              </w:rPr>
            </w:pPr>
            <w:r>
              <w:rPr>
                <w:rFonts w:ascii="Times New Roman" w:hAnsi="Times New Roman"/>
                <w:b/>
                <w:color w:val="000000"/>
                <w:sz w:val="24"/>
                <w:szCs w:val="24"/>
              </w:rPr>
              <w:t>П1</w:t>
            </w:r>
            <w:r>
              <w:rPr>
                <w:rFonts w:ascii="Times New Roman" w:hAnsi="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сообщениями, докладами</w:t>
            </w:r>
          </w:p>
        </w:tc>
      </w:tr>
      <w:tr w:rsidR="00AD6BD7">
        <w:trPr>
          <w:trHeight w:val="2222"/>
        </w:trPr>
        <w:tc>
          <w:tcPr>
            <w:tcW w:w="5528"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AD6BD7" w:rsidRDefault="00B80812">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П2.</w:t>
            </w:r>
            <w:r>
              <w:rPr>
                <w:rFonts w:ascii="Times New Roman" w:hAnsi="Times New Roman"/>
                <w:color w:val="000000"/>
                <w:sz w:val="24"/>
                <w:szCs w:val="24"/>
              </w:rPr>
              <w:t xml:space="preserve">сформированность навыков различных видов анализа литературных произведений; </w:t>
            </w:r>
          </w:p>
          <w:p w:rsidR="00AD6BD7" w:rsidRDefault="00AD6BD7">
            <w:pPr>
              <w:spacing w:after="0" w:line="240" w:lineRule="auto"/>
              <w:jc w:val="both"/>
              <w:rPr>
                <w:rFonts w:ascii="Times New Roman" w:hAnsi="Times New Roman"/>
                <w:color w:val="000000"/>
                <w:sz w:val="24"/>
                <w:szCs w:val="24"/>
              </w:rPr>
            </w:pPr>
          </w:p>
          <w:p w:rsidR="00AD6BD7" w:rsidRDefault="00AD6BD7">
            <w:pPr>
              <w:spacing w:after="0" w:line="240" w:lineRule="auto"/>
              <w:jc w:val="both"/>
              <w:rPr>
                <w:rFonts w:ascii="Times New Roman" w:hAnsi="Times New Roman"/>
                <w:b/>
                <w:color w:val="000000"/>
                <w:sz w:val="24"/>
                <w:szCs w:val="24"/>
              </w:rPr>
            </w:pPr>
          </w:p>
        </w:tc>
        <w:tc>
          <w:tcPr>
            <w:tcW w:w="5387" w:type="dxa"/>
            <w:tcBorders>
              <w:top w:val="single" w:sz="8" w:space="0" w:color="000000"/>
              <w:left w:val="single" w:sz="8" w:space="0" w:color="000000"/>
              <w:bottom w:val="single" w:sz="4"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-оценка выполнения практических</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занятий</w:t>
            </w:r>
          </w:p>
        </w:tc>
      </w:tr>
      <w:tr w:rsidR="00AD6BD7">
        <w:trPr>
          <w:trHeight w:val="3000"/>
        </w:trPr>
        <w:tc>
          <w:tcPr>
            <w:tcW w:w="5528"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AD6BD7" w:rsidRDefault="00AD6BD7">
            <w:pPr>
              <w:spacing w:after="0" w:line="240" w:lineRule="auto"/>
              <w:jc w:val="both"/>
              <w:rPr>
                <w:rFonts w:ascii="Times New Roman" w:hAnsi="Times New Roman"/>
                <w:b/>
                <w:color w:val="000000"/>
                <w:sz w:val="24"/>
                <w:szCs w:val="24"/>
              </w:rPr>
            </w:pPr>
          </w:p>
          <w:p w:rsidR="00AD6BD7" w:rsidRDefault="00AD6BD7">
            <w:pPr>
              <w:spacing w:after="0" w:line="240" w:lineRule="auto"/>
              <w:jc w:val="both"/>
              <w:rPr>
                <w:rFonts w:ascii="Times New Roman" w:hAnsi="Times New Roman"/>
                <w:b/>
                <w:color w:val="000000"/>
                <w:sz w:val="24"/>
                <w:szCs w:val="24"/>
              </w:rPr>
            </w:pPr>
          </w:p>
          <w:p w:rsidR="00AD6BD7" w:rsidRDefault="00AD6BD7">
            <w:pPr>
              <w:spacing w:after="0" w:line="240" w:lineRule="auto"/>
              <w:jc w:val="both"/>
              <w:rPr>
                <w:rFonts w:ascii="Times New Roman" w:hAnsi="Times New Roman"/>
                <w:b/>
                <w:color w:val="000000"/>
                <w:sz w:val="24"/>
                <w:szCs w:val="24"/>
              </w:rPr>
            </w:pPr>
          </w:p>
          <w:p w:rsidR="00AD6BD7" w:rsidRDefault="00AD6BD7">
            <w:pPr>
              <w:spacing w:after="0" w:line="240" w:lineRule="auto"/>
              <w:jc w:val="both"/>
              <w:rPr>
                <w:rFonts w:ascii="Times New Roman" w:hAnsi="Times New Roman"/>
                <w:b/>
                <w:color w:val="000000"/>
                <w:sz w:val="24"/>
                <w:szCs w:val="24"/>
              </w:rPr>
            </w:pPr>
          </w:p>
          <w:p w:rsidR="00AD6BD7" w:rsidRDefault="00B80812">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П3.</w:t>
            </w:r>
            <w:r>
              <w:rPr>
                <w:rFonts w:ascii="Times New Roman" w:hAnsi="Times New Roman"/>
                <w:color w:val="000000"/>
                <w:sz w:val="24"/>
                <w:szCs w:val="24"/>
              </w:rPr>
              <w:t>владение навыками самоанализа и самооценки на основе наблюдений за собственной речью;</w:t>
            </w:r>
          </w:p>
          <w:p w:rsidR="00AD6BD7" w:rsidRDefault="00AD6BD7">
            <w:pPr>
              <w:spacing w:after="0" w:line="240" w:lineRule="auto"/>
              <w:jc w:val="both"/>
              <w:rPr>
                <w:rFonts w:ascii="Times New Roman" w:hAnsi="Times New Roman"/>
                <w:b/>
                <w:color w:val="000000"/>
                <w:sz w:val="24"/>
                <w:szCs w:val="24"/>
              </w:rPr>
            </w:pPr>
          </w:p>
        </w:tc>
        <w:tc>
          <w:tcPr>
            <w:tcW w:w="5387" w:type="dxa"/>
            <w:tcBorders>
              <w:top w:val="single" w:sz="4" w:space="0" w:color="000000"/>
              <w:left w:val="single" w:sz="8" w:space="0" w:color="000000"/>
              <w:bottom w:val="single" w:sz="8" w:space="0" w:color="000000"/>
              <w:right w:val="single" w:sz="8" w:space="0" w:color="000000"/>
            </w:tcBorders>
            <w:shd w:val="clear" w:color="auto" w:fill="FFFFFF"/>
          </w:tcPr>
          <w:p w:rsidR="00AD6BD7" w:rsidRDefault="00AD6BD7">
            <w:pPr>
              <w:spacing w:after="0"/>
              <w:jc w:val="both"/>
              <w:rPr>
                <w:rFonts w:ascii="Times New Roman" w:hAnsi="Times New Roman"/>
                <w:color w:val="000000"/>
                <w:sz w:val="24"/>
                <w:szCs w:val="24"/>
              </w:rPr>
            </w:pP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сообщениями, докладами;</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-оценка выполнения практических</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-защита проектов, презентаций;</w:t>
            </w:r>
          </w:p>
          <w:p w:rsidR="00AD6BD7" w:rsidRDefault="00AD6BD7">
            <w:pPr>
              <w:spacing w:after="0"/>
              <w:jc w:val="both"/>
              <w:rPr>
                <w:rFonts w:ascii="Times New Roman" w:hAnsi="Times New Roman"/>
                <w:color w:val="000000"/>
                <w:sz w:val="24"/>
                <w:szCs w:val="24"/>
              </w:rPr>
            </w:pP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П4</w:t>
            </w:r>
            <w:r>
              <w:rPr>
                <w:rFonts w:ascii="Times New Roman" w:hAnsi="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сообщениями, докладами;</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П5.</w:t>
            </w:r>
            <w:r>
              <w:rPr>
                <w:rFonts w:ascii="Times New Roman" w:hAnsi="Times New Roman"/>
                <w:color w:val="000000"/>
                <w:sz w:val="24"/>
                <w:szCs w:val="24"/>
              </w:rPr>
              <w:t xml:space="preserve">владение умением представлять тексты в виде тезисов, конспектов, аннотаций, рефератов, </w:t>
            </w:r>
            <w:r>
              <w:rPr>
                <w:rFonts w:ascii="Times New Roman" w:hAnsi="Times New Roman"/>
                <w:color w:val="000000"/>
                <w:sz w:val="24"/>
                <w:szCs w:val="24"/>
              </w:rPr>
              <w:lastRenderedPageBreak/>
              <w:t>сочинений различных жанров;</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lastRenderedPageBreak/>
              <w:t xml:space="preserve">-оценка выполнения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lastRenderedPageBreak/>
              <w:t xml:space="preserve"> (по темам);</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сообщениями, докладами;</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lastRenderedPageBreak/>
              <w:t>П6.</w:t>
            </w:r>
            <w:r>
              <w:rPr>
                <w:rFonts w:ascii="Times New Roman" w:hAnsi="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-написание сочинений;</w:t>
            </w:r>
          </w:p>
          <w:p w:rsidR="00AD6BD7" w:rsidRDefault="00B80812">
            <w:pPr>
              <w:spacing w:after="0" w:line="240" w:lineRule="auto"/>
              <w:jc w:val="both"/>
              <w:rPr>
                <w:rFonts w:ascii="Times New Roman" w:eastAsia="Calibri" w:hAnsi="Times New Roman"/>
                <w:color w:val="000000"/>
                <w:sz w:val="24"/>
                <w:szCs w:val="24"/>
                <w:lang w:eastAsia="en-US"/>
              </w:rPr>
            </w:pPr>
            <w:r>
              <w:rPr>
                <w:rFonts w:ascii="Times New Roman" w:hAnsi="Times New Roman"/>
                <w:color w:val="000000"/>
                <w:sz w:val="24"/>
                <w:szCs w:val="24"/>
              </w:rPr>
              <w:t xml:space="preserve">-выступление перед аудиторией с </w:t>
            </w:r>
            <w:r>
              <w:rPr>
                <w:rFonts w:ascii="Times New Roman" w:eastAsia="Calibri" w:hAnsi="Times New Roman"/>
                <w:color w:val="000000"/>
                <w:sz w:val="24"/>
                <w:szCs w:val="24"/>
                <w:lang w:eastAsia="en-US"/>
              </w:rPr>
              <w:t xml:space="preserve">сообщениями, </w:t>
            </w:r>
          </w:p>
          <w:p w:rsidR="00AD6BD7" w:rsidRDefault="00B80812">
            <w:pPr>
              <w:spacing w:after="0" w:line="240" w:lineRule="auto"/>
              <w:jc w:val="both"/>
              <w:rPr>
                <w:rFonts w:ascii="Times New Roman" w:hAnsi="Times New Roman"/>
                <w:color w:val="000000"/>
                <w:sz w:val="24"/>
                <w:szCs w:val="24"/>
              </w:rPr>
            </w:pPr>
            <w:r>
              <w:rPr>
                <w:rFonts w:ascii="Times New Roman" w:eastAsia="Calibri" w:hAnsi="Times New Roman"/>
                <w:color w:val="000000"/>
                <w:sz w:val="24"/>
                <w:szCs w:val="24"/>
                <w:lang w:eastAsia="en-US"/>
              </w:rPr>
              <w:t>докладами</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П7.</w:t>
            </w:r>
            <w:r>
              <w:rPr>
                <w:rFonts w:ascii="Times New Roman" w:hAnsi="Times New Roman"/>
                <w:color w:val="000000"/>
                <w:sz w:val="24"/>
                <w:szCs w:val="24"/>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 работы (по темам);</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tc>
      </w:tr>
      <w:tr w:rsidR="00AD6BD7">
        <w:trPr>
          <w:trHeight w:val="3452"/>
        </w:trPr>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П8</w:t>
            </w:r>
            <w:r>
              <w:rPr>
                <w:rFonts w:ascii="Times New Roman" w:hAnsi="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-оценка выполнения</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rsidR="00AD6BD7" w:rsidRDefault="00B80812">
            <w:pPr>
              <w:spacing w:after="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сообщениями, докладами;</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-тестирование;</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-защита презентаций, проектов;</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tc>
      </w:tr>
      <w:tr w:rsidR="00AD6BD7">
        <w:trPr>
          <w:trHeight w:val="2314"/>
        </w:trPr>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П9</w:t>
            </w:r>
            <w:r>
              <w:rPr>
                <w:rFonts w:ascii="Times New Roman" w:hAnsi="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 темам);</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занятий;</w:t>
            </w:r>
          </w:p>
          <w:p w:rsidR="00AD6BD7" w:rsidRDefault="00B80812">
            <w:pPr>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tc>
      </w:tr>
      <w:tr w:rsidR="00AD6BD7">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jc w:val="both"/>
              <w:rPr>
                <w:rFonts w:ascii="Times New Roman" w:hAnsi="Times New Roman"/>
                <w:color w:val="000000"/>
                <w:sz w:val="24"/>
                <w:szCs w:val="24"/>
              </w:rPr>
            </w:pPr>
            <w:r>
              <w:rPr>
                <w:rFonts w:ascii="Times New Roman" w:hAnsi="Times New Roman"/>
                <w:b/>
                <w:color w:val="000000"/>
                <w:sz w:val="24"/>
                <w:szCs w:val="24"/>
              </w:rPr>
              <w:t>П10.</w:t>
            </w:r>
            <w:r>
              <w:rPr>
                <w:rFonts w:ascii="Times New Roman" w:hAnsi="Times New Roman"/>
                <w:color w:val="000000"/>
                <w:sz w:val="24"/>
                <w:szCs w:val="24"/>
              </w:rPr>
              <w:t>сформированность представлений о системе стилей языка художественной литературы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обучающегося в ходе освоения   программы учебной</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дисциплины;</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-устный опрос;</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внеаудиторной </w:t>
            </w:r>
          </w:p>
          <w:p w:rsidR="00AD6BD7" w:rsidRDefault="00B8081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(самостоятельной) работы (по темам);</w:t>
            </w:r>
          </w:p>
          <w:p w:rsidR="00AD6BD7" w:rsidRDefault="00B80812">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-оценка выполнения практических</w:t>
            </w:r>
          </w:p>
          <w:p w:rsidR="00AD6BD7" w:rsidRDefault="00B80812">
            <w:pPr>
              <w:spacing w:after="0"/>
              <w:jc w:val="both"/>
              <w:rPr>
                <w:rFonts w:ascii="Times New Roman" w:hAnsi="Times New Roman"/>
                <w:color w:val="000000"/>
                <w:sz w:val="24"/>
                <w:szCs w:val="24"/>
              </w:rPr>
            </w:pPr>
            <w:r>
              <w:rPr>
                <w:rFonts w:ascii="Times New Roman" w:hAnsi="Times New Roman"/>
                <w:color w:val="000000"/>
                <w:sz w:val="24"/>
                <w:szCs w:val="24"/>
              </w:rPr>
              <w:t xml:space="preserve"> занятий.</w:t>
            </w:r>
          </w:p>
          <w:p w:rsidR="00AD6BD7" w:rsidRDefault="00AD6BD7">
            <w:pPr>
              <w:spacing w:after="0"/>
              <w:jc w:val="both"/>
              <w:rPr>
                <w:rFonts w:ascii="Times New Roman" w:hAnsi="Times New Roman"/>
                <w:color w:val="000000"/>
                <w:sz w:val="24"/>
                <w:szCs w:val="24"/>
              </w:rPr>
            </w:pPr>
          </w:p>
        </w:tc>
      </w:tr>
    </w:tbl>
    <w:tbl>
      <w:tblPr>
        <w:tblpPr w:leftFromText="180" w:rightFromText="180" w:vertAnchor="text" w:horzAnchor="margin" w:tblpXSpec="center" w:tblpY="31"/>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61"/>
        <w:gridCol w:w="5528"/>
      </w:tblGrid>
      <w:tr w:rsidR="00AD6BD7">
        <w:trPr>
          <w:trHeight w:val="690"/>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b/>
                <w:sz w:val="24"/>
                <w:szCs w:val="24"/>
                <w:lang w:eastAsia="en-US"/>
              </w:rPr>
              <w:lastRenderedPageBreak/>
              <w:t>ОК 02</w:t>
            </w:r>
            <w:r>
              <w:rPr>
                <w:rFonts w:ascii="Times New Roman" w:eastAsia="Calibri" w:hAnsi="Times New Roman"/>
                <w:sz w:val="24"/>
                <w:szCs w:val="24"/>
                <w:lang w:eastAsia="en-US"/>
              </w:rPr>
              <w:t>. Осуществлять поиск, анализ и интерпретацию информации, необходимой для выполнения задач профессиональной деятельности.</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b/>
                <w:sz w:val="24"/>
                <w:szCs w:val="24"/>
                <w:lang w:eastAsia="en-US"/>
              </w:rPr>
            </w:pPr>
            <w:r>
              <w:rPr>
                <w:rFonts w:ascii="Times New Roman" w:eastAsia="Calibri" w:hAnsi="Times New Roman"/>
                <w:sz w:val="24"/>
                <w:szCs w:val="24"/>
                <w:lang w:eastAsia="en-US"/>
              </w:rPr>
              <w:t>Оценка конспекта текста учебника или учебного пособия, ведение записей лекций в рабочей тетради.</w:t>
            </w:r>
          </w:p>
        </w:tc>
      </w:tr>
      <w:tr w:rsidR="00AD6BD7">
        <w:trPr>
          <w:trHeight w:val="912"/>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b/>
                <w:sz w:val="24"/>
                <w:szCs w:val="24"/>
                <w:lang w:eastAsia="en-US"/>
              </w:rPr>
              <w:t>ОК 03</w:t>
            </w:r>
            <w:r>
              <w:rPr>
                <w:rFonts w:ascii="Times New Roman" w:eastAsia="Calibri" w:hAnsi="Times New Roman"/>
                <w:sz w:val="24"/>
                <w:szCs w:val="24"/>
                <w:lang w:eastAsia="en-US"/>
              </w:rPr>
              <w:t>. Планировать и реализовывать собственное профессиональное и личностное развитие.</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Оценка участия в диспутах, дебатах.</w:t>
            </w:r>
          </w:p>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Анкетирование</w:t>
            </w:r>
          </w:p>
        </w:tc>
      </w:tr>
      <w:tr w:rsidR="00AD6BD7">
        <w:trPr>
          <w:trHeight w:val="990"/>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b/>
                <w:sz w:val="24"/>
                <w:szCs w:val="24"/>
                <w:lang w:eastAsia="en-US"/>
              </w:rPr>
              <w:t>ОК 04</w:t>
            </w:r>
            <w:r>
              <w:rPr>
                <w:rFonts w:ascii="Times New Roman" w:eastAsia="Calibri" w:hAnsi="Times New Roman"/>
                <w:sz w:val="24"/>
                <w:szCs w:val="24"/>
                <w:lang w:eastAsia="en-US"/>
              </w:rPr>
              <w:t>. Работать в коллективе и команде, эффективно взаимодействовать с коллегами, руководством, клиентами.</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b/>
                <w:sz w:val="24"/>
                <w:szCs w:val="24"/>
                <w:lang w:eastAsia="en-US"/>
              </w:rPr>
            </w:pPr>
            <w:r>
              <w:rPr>
                <w:rFonts w:ascii="Times New Roman" w:eastAsia="Calibri" w:hAnsi="Times New Roman"/>
                <w:sz w:val="24"/>
                <w:szCs w:val="24"/>
                <w:lang w:eastAsia="en-US"/>
              </w:rPr>
              <w:t>Проявление  стремление к сотрудничеству в групповой деятельности; Контроль и оценка работы малыми группами.</w:t>
            </w:r>
          </w:p>
        </w:tc>
      </w:tr>
      <w:tr w:rsidR="00AD6BD7">
        <w:trPr>
          <w:trHeight w:val="422"/>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b/>
                <w:sz w:val="24"/>
                <w:szCs w:val="24"/>
                <w:lang w:eastAsia="en-US"/>
              </w:rPr>
              <w:t>ОК 05.</w:t>
            </w:r>
            <w:r>
              <w:rPr>
                <w:rFonts w:ascii="Times New Roman" w:eastAsia="Calibri" w:hAnsi="Times New Roman"/>
                <w:sz w:val="24"/>
                <w:szCs w:val="24"/>
                <w:lang w:eastAsia="en-US"/>
              </w:rPr>
              <w:t xml:space="preserve"> Осуществлять устную и письменную коммуникацию на государственном языке Российской Федерации с учетом особенностей</w:t>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социального и культурного контекста.</w:t>
            </w:r>
          </w:p>
          <w:p w:rsidR="00AD6BD7" w:rsidRDefault="00AD6BD7">
            <w:pPr>
              <w:rPr>
                <w:rFonts w:ascii="Times New Roman" w:eastAsia="Calibri" w:hAnsi="Times New Roman"/>
                <w:sz w:val="24"/>
                <w:szCs w:val="24"/>
                <w:lang w:eastAsia="en-US"/>
              </w:rPr>
            </w:pP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Оценка участия в диспутах, дебатах.</w:t>
            </w:r>
          </w:p>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Анкетирование.</w:t>
            </w:r>
          </w:p>
          <w:p w:rsidR="00AD6BD7" w:rsidRDefault="00B80812">
            <w:pPr>
              <w:rPr>
                <w:rFonts w:ascii="Times New Roman" w:eastAsia="Calibri" w:hAnsi="Times New Roman"/>
                <w:b/>
                <w:sz w:val="24"/>
                <w:szCs w:val="24"/>
                <w:lang w:eastAsia="en-US"/>
              </w:rPr>
            </w:pPr>
            <w:r>
              <w:rPr>
                <w:rFonts w:ascii="Times New Roman" w:eastAsia="Calibri" w:hAnsi="Times New Roman"/>
                <w:sz w:val="24"/>
                <w:szCs w:val="24"/>
                <w:lang w:eastAsia="en-US"/>
              </w:rPr>
              <w:t>Проверка и оценка конспекта текста учебника или учебного пособия, ведение записей лекций в рабочей тетради.</w:t>
            </w:r>
          </w:p>
        </w:tc>
      </w:tr>
      <w:tr w:rsidR="00AD6BD7">
        <w:trPr>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b/>
                <w:sz w:val="24"/>
                <w:szCs w:val="24"/>
                <w:lang w:eastAsia="en-US"/>
              </w:rPr>
              <w:t>ОК 07</w:t>
            </w:r>
            <w:r>
              <w:rPr>
                <w:rFonts w:ascii="Times New Roman" w:eastAsia="Calibri" w:hAnsi="Times New Roman"/>
                <w:sz w:val="24"/>
                <w:szCs w:val="24"/>
                <w:lang w:eastAsia="en-US"/>
              </w:rPr>
              <w:t>. Содействовать сохранению окружающей среды, ресурсосбережению, эффективно действовать в чрезвычайных ситуациях.</w:t>
            </w:r>
          </w:p>
          <w:p w:rsidR="00AD6BD7" w:rsidRDefault="00AD6BD7">
            <w:pPr>
              <w:rPr>
                <w:rFonts w:ascii="Times New Roman" w:eastAsia="Calibri" w:hAnsi="Times New Roman"/>
                <w:sz w:val="24"/>
                <w:szCs w:val="24"/>
                <w:lang w:eastAsia="en-US"/>
              </w:rPr>
            </w:pP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b/>
                <w:sz w:val="24"/>
                <w:szCs w:val="24"/>
                <w:lang w:eastAsia="en-US"/>
              </w:rPr>
            </w:pPr>
            <w:r>
              <w:rPr>
                <w:rFonts w:ascii="Times New Roman" w:eastAsia="Calibri" w:hAnsi="Times New Roman"/>
                <w:sz w:val="24"/>
                <w:szCs w:val="24"/>
                <w:lang w:eastAsia="en-US"/>
              </w:rPr>
              <w:t>Оценка   личностного отношения к экологическим ценностям, моральной ответственности за экологические последствия своих действий в окружающей среде;</w:t>
            </w:r>
          </w:p>
        </w:tc>
      </w:tr>
      <w:tr w:rsidR="00AD6BD7">
        <w:trPr>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b/>
                <w:sz w:val="24"/>
                <w:szCs w:val="24"/>
                <w:lang w:eastAsia="en-US"/>
              </w:rPr>
              <w:t>ОК 09.</w:t>
            </w:r>
            <w:r>
              <w:rPr>
                <w:rFonts w:ascii="Times New Roman" w:eastAsia="Calibri" w:hAnsi="Times New Roman"/>
                <w:sz w:val="24"/>
                <w:szCs w:val="24"/>
                <w:lang w:eastAsia="en-US"/>
              </w:rPr>
              <w:t xml:space="preserve"> Использовать информационные технологии в профессиональной деятельности.</w:t>
            </w:r>
          </w:p>
          <w:p w:rsidR="00AD6BD7" w:rsidRDefault="00AD6BD7">
            <w:pPr>
              <w:rPr>
                <w:rFonts w:ascii="Times New Roman" w:eastAsia="Calibri" w:hAnsi="Times New Roman"/>
                <w:sz w:val="24"/>
                <w:szCs w:val="24"/>
                <w:lang w:eastAsia="en-US"/>
              </w:rPr>
            </w:pP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Оценка за:</w:t>
            </w:r>
          </w:p>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 xml:space="preserve">- выступление на занятиях с докладами; </w:t>
            </w:r>
          </w:p>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-содержание и оформление мультимедийной презентации;</w:t>
            </w:r>
          </w:p>
          <w:p w:rsidR="00AD6BD7" w:rsidRDefault="00B80812">
            <w:pPr>
              <w:rPr>
                <w:rFonts w:ascii="Times New Roman" w:eastAsia="Calibri" w:hAnsi="Times New Roman"/>
                <w:sz w:val="24"/>
                <w:szCs w:val="24"/>
                <w:lang w:eastAsia="en-US"/>
              </w:rPr>
            </w:pPr>
            <w:r>
              <w:rPr>
                <w:rFonts w:ascii="Times New Roman" w:eastAsia="Calibri" w:hAnsi="Times New Roman"/>
                <w:sz w:val="24"/>
                <w:szCs w:val="24"/>
                <w:lang w:eastAsia="en-US"/>
              </w:rPr>
              <w:t>- оформление рефератов.</w:t>
            </w:r>
          </w:p>
        </w:tc>
      </w:tr>
      <w:tr w:rsidR="00AD6BD7">
        <w:trPr>
          <w:trHeight w:val="1050"/>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beforeAutospacing="1" w:afterAutospacing="1"/>
              <w:jc w:val="both"/>
              <w:rPr>
                <w:rFonts w:ascii="Times New Roman" w:eastAsia="Calibri" w:hAnsi="Times New Roman"/>
                <w:b/>
                <w:sz w:val="24"/>
                <w:szCs w:val="24"/>
                <w:lang w:eastAsia="en-US"/>
              </w:rPr>
            </w:pPr>
            <w:r>
              <w:rPr>
                <w:rFonts w:ascii="Times New Roman" w:hAnsi="Times New Roman"/>
                <w:b/>
                <w:bCs/>
                <w:sz w:val="24"/>
                <w:szCs w:val="24"/>
              </w:rPr>
              <w:t>ЛР 3</w:t>
            </w:r>
            <w:r>
              <w:rPr>
                <w:rFonts w:ascii="Times New Roman" w:hAnsi="Times New Roman"/>
                <w:sz w:val="24"/>
                <w:szCs w:val="24"/>
                <w:lang w:eastAsia="en-US"/>
              </w:rPr>
              <w:t xml:space="preserve"> Осознающий значимость системного познания мира, критического осмысления накопленного опыта.</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Оценка за:</w:t>
            </w:r>
          </w:p>
          <w:p w:rsidR="00AD6BD7" w:rsidRDefault="00B80812">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-выступление на семинарах с сообщениями, рефератами;</w:t>
            </w:r>
          </w:p>
          <w:p w:rsidR="00AD6BD7" w:rsidRDefault="00AD6BD7">
            <w:pPr>
              <w:rPr>
                <w:rFonts w:ascii="Times New Roman" w:eastAsia="Calibri" w:hAnsi="Times New Roman"/>
                <w:sz w:val="24"/>
                <w:szCs w:val="24"/>
                <w:lang w:eastAsia="en-US"/>
              </w:rPr>
            </w:pPr>
          </w:p>
        </w:tc>
      </w:tr>
      <w:tr w:rsidR="00AD6BD7">
        <w:trPr>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rPr>
                <w:rFonts w:ascii="Times New Roman" w:eastAsia="Calibri" w:hAnsi="Times New Roman"/>
                <w:b/>
                <w:sz w:val="24"/>
                <w:szCs w:val="24"/>
                <w:lang w:eastAsia="en-US"/>
              </w:rPr>
            </w:pPr>
            <w:r>
              <w:rPr>
                <w:rFonts w:ascii="Times New Roman" w:hAnsi="Times New Roman"/>
                <w:b/>
                <w:sz w:val="24"/>
                <w:szCs w:val="24"/>
                <w:lang w:eastAsia="en-US"/>
              </w:rPr>
              <w:t>ЛР 10</w:t>
            </w:r>
            <w:r>
              <w:rPr>
                <w:rFonts w:ascii="Times New Roman" w:hAnsi="Times New Roman"/>
                <w:sz w:val="24"/>
                <w:szCs w:val="24"/>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widowControl w:val="0"/>
              <w:spacing w:after="0" w:line="240" w:lineRule="auto"/>
              <w:jc w:val="both"/>
              <w:rPr>
                <w:rFonts w:ascii="Times New Roman" w:eastAsiaTheme="minorHAnsi" w:hAnsi="Times New Roman"/>
                <w:sz w:val="26"/>
                <w:szCs w:val="26"/>
                <w:lang w:eastAsia="en-US"/>
              </w:rPr>
            </w:pPr>
            <w:r>
              <w:rPr>
                <w:rFonts w:ascii="Times New Roman" w:eastAsiaTheme="minorHAnsi" w:hAnsi="Times New Roman"/>
                <w:sz w:val="26"/>
                <w:szCs w:val="26"/>
                <w:lang w:eastAsia="en-US"/>
              </w:rPr>
              <w:t>Оценка за:</w:t>
            </w:r>
          </w:p>
          <w:p w:rsidR="00AD6BD7" w:rsidRDefault="00B80812">
            <w:pPr>
              <w:widowControl w:val="0"/>
              <w:spacing w:after="0" w:line="240" w:lineRule="auto"/>
              <w:jc w:val="both"/>
              <w:rPr>
                <w:rFonts w:ascii="Times New Roman" w:eastAsiaTheme="minorHAnsi" w:hAnsi="Times New Roman"/>
                <w:sz w:val="26"/>
                <w:szCs w:val="26"/>
                <w:lang w:eastAsia="en-US"/>
              </w:rPr>
            </w:pPr>
            <w:r>
              <w:rPr>
                <w:rFonts w:ascii="Times New Roman" w:eastAsiaTheme="minorHAnsi" w:hAnsi="Times New Roman"/>
                <w:sz w:val="26"/>
                <w:szCs w:val="26"/>
                <w:lang w:eastAsia="en-US"/>
              </w:rPr>
              <w:t>- участие в рабочих группах по выполнению практических заданий;</w:t>
            </w:r>
          </w:p>
          <w:p w:rsidR="00AD6BD7" w:rsidRDefault="00B80812">
            <w:pPr>
              <w:rPr>
                <w:rFonts w:ascii="Times New Roman" w:eastAsia="Calibri" w:hAnsi="Times New Roman"/>
                <w:sz w:val="24"/>
                <w:szCs w:val="24"/>
                <w:lang w:eastAsia="en-US"/>
              </w:rPr>
            </w:pPr>
            <w:r>
              <w:rPr>
                <w:rFonts w:ascii="Times New Roman" w:eastAsiaTheme="minorHAnsi" w:hAnsi="Times New Roman"/>
                <w:sz w:val="26"/>
                <w:szCs w:val="26"/>
                <w:lang w:eastAsia="en-US"/>
              </w:rPr>
              <w:t>- разработка мультимедийной презентации в составе творческой группы;                                                         - выполнение практических и самостоятельных работ;</w:t>
            </w:r>
          </w:p>
        </w:tc>
      </w:tr>
      <w:tr w:rsidR="00AD6BD7">
        <w:trPr>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beforeAutospacing="1" w:afterAutospacing="1"/>
              <w:jc w:val="both"/>
              <w:rPr>
                <w:rFonts w:ascii="Times New Roman" w:eastAsia="Calibri" w:hAnsi="Times New Roman"/>
                <w:b/>
                <w:sz w:val="24"/>
                <w:szCs w:val="24"/>
                <w:lang w:eastAsia="en-US"/>
              </w:rPr>
            </w:pPr>
            <w:r>
              <w:rPr>
                <w:rFonts w:ascii="Times New Roman" w:hAnsi="Times New Roman"/>
                <w:b/>
                <w:sz w:val="24"/>
                <w:szCs w:val="24"/>
                <w:lang w:eastAsia="en-US"/>
              </w:rPr>
              <w:lastRenderedPageBreak/>
              <w:t>ЛР 11</w:t>
            </w:r>
            <w:r>
              <w:rPr>
                <w:rFonts w:ascii="Times New Roman" w:hAnsi="Times New Roman"/>
                <w:sz w:val="24"/>
                <w:szCs w:val="24"/>
                <w:lang w:eastAsia="en-US"/>
              </w:rPr>
              <w:t xml:space="preserve"> Проявляющий</w:t>
            </w:r>
            <w:r>
              <w:rPr>
                <w:rFonts w:ascii="Times New Roman" w:hAnsi="Times New Roman"/>
                <w:spacing w:val="1"/>
                <w:sz w:val="24"/>
                <w:szCs w:val="24"/>
                <w:lang w:eastAsia="en-US"/>
              </w:rPr>
              <w:t xml:space="preserve"> </w:t>
            </w:r>
            <w:r>
              <w:rPr>
                <w:rFonts w:ascii="Times New Roman" w:hAnsi="Times New Roman"/>
                <w:sz w:val="24"/>
                <w:szCs w:val="24"/>
                <w:lang w:eastAsia="en-US"/>
              </w:rPr>
              <w:t>и</w:t>
            </w:r>
            <w:r>
              <w:rPr>
                <w:rFonts w:ascii="Times New Roman" w:hAnsi="Times New Roman"/>
                <w:spacing w:val="1"/>
                <w:sz w:val="24"/>
                <w:szCs w:val="24"/>
                <w:lang w:eastAsia="en-US"/>
              </w:rPr>
              <w:t xml:space="preserve"> </w:t>
            </w:r>
            <w:r>
              <w:rPr>
                <w:rFonts w:ascii="Times New Roman" w:hAnsi="Times New Roman"/>
                <w:sz w:val="24"/>
                <w:szCs w:val="24"/>
                <w:lang w:eastAsia="en-US"/>
              </w:rPr>
              <w:t>демонстрирующий</w:t>
            </w:r>
            <w:r>
              <w:rPr>
                <w:rFonts w:ascii="Times New Roman" w:hAnsi="Times New Roman"/>
                <w:spacing w:val="1"/>
                <w:sz w:val="24"/>
                <w:szCs w:val="24"/>
                <w:lang w:eastAsia="en-US"/>
              </w:rPr>
              <w:t xml:space="preserve"> </w:t>
            </w:r>
            <w:r>
              <w:rPr>
                <w:rFonts w:ascii="Times New Roman" w:hAnsi="Times New Roman"/>
                <w:sz w:val="24"/>
                <w:szCs w:val="24"/>
                <w:lang w:eastAsia="en-US"/>
              </w:rPr>
              <w:t>уважение</w:t>
            </w:r>
            <w:r>
              <w:rPr>
                <w:rFonts w:ascii="Times New Roman" w:hAnsi="Times New Roman"/>
                <w:spacing w:val="1"/>
                <w:sz w:val="24"/>
                <w:szCs w:val="24"/>
                <w:lang w:eastAsia="en-US"/>
              </w:rPr>
              <w:t xml:space="preserve"> </w:t>
            </w:r>
            <w:r>
              <w:rPr>
                <w:rFonts w:ascii="Times New Roman" w:hAnsi="Times New Roman"/>
                <w:sz w:val="24"/>
                <w:szCs w:val="24"/>
                <w:lang w:eastAsia="en-US"/>
              </w:rPr>
              <w:t>к</w:t>
            </w:r>
            <w:r>
              <w:rPr>
                <w:rFonts w:ascii="Times New Roman" w:hAnsi="Times New Roman"/>
                <w:spacing w:val="61"/>
                <w:sz w:val="24"/>
                <w:szCs w:val="24"/>
                <w:lang w:eastAsia="en-US"/>
              </w:rPr>
              <w:t xml:space="preserve"> </w:t>
            </w:r>
            <w:r>
              <w:rPr>
                <w:rFonts w:ascii="Times New Roman" w:hAnsi="Times New Roman"/>
                <w:sz w:val="24"/>
                <w:szCs w:val="24"/>
                <w:lang w:eastAsia="en-US"/>
              </w:rPr>
              <w:t>представителям</w:t>
            </w:r>
            <w:r>
              <w:rPr>
                <w:rFonts w:ascii="Times New Roman" w:hAnsi="Times New Roman"/>
                <w:spacing w:val="1"/>
                <w:sz w:val="24"/>
                <w:szCs w:val="24"/>
                <w:lang w:eastAsia="en-US"/>
              </w:rPr>
              <w:t xml:space="preserve"> </w:t>
            </w:r>
            <w:r>
              <w:rPr>
                <w:rFonts w:ascii="Times New Roman" w:hAnsi="Times New Roman"/>
                <w:sz w:val="24"/>
                <w:szCs w:val="24"/>
                <w:lang w:eastAsia="en-US"/>
              </w:rPr>
              <w:t>различных</w:t>
            </w:r>
            <w:r>
              <w:rPr>
                <w:rFonts w:ascii="Times New Roman" w:hAnsi="Times New Roman"/>
                <w:spacing w:val="1"/>
                <w:sz w:val="24"/>
                <w:szCs w:val="24"/>
                <w:lang w:eastAsia="en-US"/>
              </w:rPr>
              <w:t xml:space="preserve"> </w:t>
            </w:r>
            <w:r>
              <w:rPr>
                <w:rFonts w:ascii="Times New Roman" w:hAnsi="Times New Roman"/>
                <w:sz w:val="24"/>
                <w:szCs w:val="24"/>
                <w:lang w:eastAsia="en-US"/>
              </w:rPr>
              <w:t>этнокультурных,</w:t>
            </w:r>
            <w:r>
              <w:rPr>
                <w:rFonts w:ascii="Times New Roman" w:hAnsi="Times New Roman"/>
                <w:spacing w:val="1"/>
                <w:sz w:val="24"/>
                <w:szCs w:val="24"/>
                <w:lang w:eastAsia="en-US"/>
              </w:rPr>
              <w:t xml:space="preserve"> </w:t>
            </w:r>
            <w:r>
              <w:rPr>
                <w:rFonts w:ascii="Times New Roman" w:hAnsi="Times New Roman"/>
                <w:sz w:val="24"/>
                <w:szCs w:val="24"/>
                <w:lang w:eastAsia="en-US"/>
              </w:rPr>
              <w:t>социальных,</w:t>
            </w:r>
            <w:r>
              <w:rPr>
                <w:rFonts w:ascii="Times New Roman" w:hAnsi="Times New Roman"/>
                <w:spacing w:val="1"/>
                <w:sz w:val="24"/>
                <w:szCs w:val="24"/>
                <w:lang w:eastAsia="en-US"/>
              </w:rPr>
              <w:t xml:space="preserve"> </w:t>
            </w:r>
            <w:r>
              <w:rPr>
                <w:rFonts w:ascii="Times New Roman" w:hAnsi="Times New Roman"/>
                <w:sz w:val="24"/>
                <w:szCs w:val="24"/>
                <w:lang w:eastAsia="en-US"/>
              </w:rPr>
              <w:t>конфессиональных</w:t>
            </w:r>
            <w:r>
              <w:rPr>
                <w:rFonts w:ascii="Times New Roman" w:hAnsi="Times New Roman"/>
                <w:spacing w:val="1"/>
                <w:sz w:val="24"/>
                <w:szCs w:val="24"/>
                <w:lang w:eastAsia="en-US"/>
              </w:rPr>
              <w:t xml:space="preserve"> </w:t>
            </w:r>
            <w:r>
              <w:rPr>
                <w:rFonts w:ascii="Times New Roman" w:hAnsi="Times New Roman"/>
                <w:sz w:val="24"/>
                <w:szCs w:val="24"/>
                <w:lang w:eastAsia="en-US"/>
              </w:rPr>
              <w:t>и</w:t>
            </w:r>
            <w:r>
              <w:rPr>
                <w:rFonts w:ascii="Times New Roman" w:hAnsi="Times New Roman"/>
                <w:spacing w:val="61"/>
                <w:sz w:val="24"/>
                <w:szCs w:val="24"/>
                <w:lang w:eastAsia="en-US"/>
              </w:rPr>
              <w:t xml:space="preserve"> </w:t>
            </w:r>
            <w:r>
              <w:rPr>
                <w:rFonts w:ascii="Times New Roman" w:hAnsi="Times New Roman"/>
                <w:sz w:val="24"/>
                <w:szCs w:val="24"/>
                <w:lang w:eastAsia="en-US"/>
              </w:rPr>
              <w:t>иных</w:t>
            </w:r>
            <w:r>
              <w:rPr>
                <w:rFonts w:ascii="Times New Roman" w:hAnsi="Times New Roman"/>
                <w:spacing w:val="1"/>
                <w:sz w:val="24"/>
                <w:szCs w:val="24"/>
                <w:lang w:eastAsia="en-US"/>
              </w:rPr>
              <w:t xml:space="preserve"> </w:t>
            </w:r>
            <w:r>
              <w:rPr>
                <w:rFonts w:ascii="Times New Roman" w:hAnsi="Times New Roman"/>
                <w:sz w:val="24"/>
                <w:szCs w:val="24"/>
                <w:lang w:eastAsia="en-US"/>
              </w:rPr>
              <w:t>групп.</w:t>
            </w:r>
            <w:r>
              <w:rPr>
                <w:rFonts w:ascii="Times New Roman" w:hAnsi="Times New Roman"/>
                <w:spacing w:val="1"/>
                <w:sz w:val="24"/>
                <w:szCs w:val="24"/>
                <w:lang w:eastAsia="en-US"/>
              </w:rPr>
              <w:t xml:space="preserve"> </w:t>
            </w:r>
            <w:r>
              <w:rPr>
                <w:rFonts w:ascii="Times New Roman" w:hAnsi="Times New Roman"/>
                <w:sz w:val="24"/>
                <w:szCs w:val="24"/>
                <w:lang w:eastAsia="en-US"/>
              </w:rPr>
              <w:t>Сопричастный</w:t>
            </w:r>
            <w:r>
              <w:rPr>
                <w:rFonts w:ascii="Times New Roman" w:hAnsi="Times New Roman"/>
                <w:spacing w:val="1"/>
                <w:sz w:val="24"/>
                <w:szCs w:val="24"/>
                <w:lang w:eastAsia="en-US"/>
              </w:rPr>
              <w:t xml:space="preserve"> </w:t>
            </w:r>
            <w:r>
              <w:rPr>
                <w:rFonts w:ascii="Times New Roman" w:hAnsi="Times New Roman"/>
                <w:sz w:val="24"/>
                <w:szCs w:val="24"/>
                <w:lang w:eastAsia="en-US"/>
              </w:rPr>
              <w:t>к</w:t>
            </w:r>
            <w:r>
              <w:rPr>
                <w:rFonts w:ascii="Times New Roman" w:hAnsi="Times New Roman"/>
                <w:spacing w:val="1"/>
                <w:sz w:val="24"/>
                <w:szCs w:val="24"/>
                <w:lang w:eastAsia="en-US"/>
              </w:rPr>
              <w:t xml:space="preserve"> </w:t>
            </w:r>
            <w:r>
              <w:rPr>
                <w:rFonts w:ascii="Times New Roman" w:hAnsi="Times New Roman"/>
                <w:sz w:val="24"/>
                <w:szCs w:val="24"/>
                <w:lang w:eastAsia="en-US"/>
              </w:rPr>
              <w:t>сохранению,</w:t>
            </w:r>
            <w:r>
              <w:rPr>
                <w:rFonts w:ascii="Times New Roman" w:hAnsi="Times New Roman"/>
                <w:spacing w:val="1"/>
                <w:sz w:val="24"/>
                <w:szCs w:val="24"/>
                <w:lang w:eastAsia="en-US"/>
              </w:rPr>
              <w:t xml:space="preserve"> </w:t>
            </w:r>
            <w:r>
              <w:rPr>
                <w:rFonts w:ascii="Times New Roman" w:hAnsi="Times New Roman"/>
                <w:sz w:val="24"/>
                <w:szCs w:val="24"/>
                <w:lang w:eastAsia="en-US"/>
              </w:rPr>
              <w:t>преумножению</w:t>
            </w:r>
            <w:r>
              <w:rPr>
                <w:rFonts w:ascii="Times New Roman" w:hAnsi="Times New Roman"/>
                <w:spacing w:val="1"/>
                <w:sz w:val="24"/>
                <w:szCs w:val="24"/>
                <w:lang w:eastAsia="en-US"/>
              </w:rPr>
              <w:t xml:space="preserve"> </w:t>
            </w:r>
            <w:r>
              <w:rPr>
                <w:rFonts w:ascii="Times New Roman" w:hAnsi="Times New Roman"/>
                <w:sz w:val="24"/>
                <w:szCs w:val="24"/>
                <w:lang w:eastAsia="en-US"/>
              </w:rPr>
              <w:t>и</w:t>
            </w:r>
            <w:r>
              <w:rPr>
                <w:rFonts w:ascii="Times New Roman" w:hAnsi="Times New Roman"/>
                <w:spacing w:val="1"/>
                <w:sz w:val="24"/>
                <w:szCs w:val="24"/>
                <w:lang w:eastAsia="en-US"/>
              </w:rPr>
              <w:t xml:space="preserve"> </w:t>
            </w:r>
            <w:r>
              <w:rPr>
                <w:rFonts w:ascii="Times New Roman" w:hAnsi="Times New Roman"/>
                <w:sz w:val="24"/>
                <w:szCs w:val="24"/>
                <w:lang w:eastAsia="en-US"/>
              </w:rPr>
              <w:t>трансляции</w:t>
            </w:r>
            <w:r>
              <w:rPr>
                <w:rFonts w:ascii="Times New Roman" w:hAnsi="Times New Roman"/>
                <w:spacing w:val="1"/>
                <w:sz w:val="24"/>
                <w:szCs w:val="24"/>
                <w:lang w:eastAsia="en-US"/>
              </w:rPr>
              <w:t xml:space="preserve"> </w:t>
            </w:r>
            <w:r>
              <w:rPr>
                <w:rFonts w:ascii="Times New Roman" w:hAnsi="Times New Roman"/>
                <w:sz w:val="24"/>
                <w:szCs w:val="24"/>
                <w:lang w:eastAsia="en-US"/>
              </w:rPr>
              <w:t>культурных</w:t>
            </w:r>
            <w:r>
              <w:rPr>
                <w:rFonts w:ascii="Times New Roman" w:hAnsi="Times New Roman"/>
                <w:spacing w:val="59"/>
                <w:sz w:val="24"/>
                <w:szCs w:val="24"/>
                <w:lang w:eastAsia="en-US"/>
              </w:rPr>
              <w:t xml:space="preserve"> </w:t>
            </w:r>
            <w:r>
              <w:rPr>
                <w:rFonts w:ascii="Times New Roman" w:hAnsi="Times New Roman"/>
                <w:sz w:val="24"/>
                <w:szCs w:val="24"/>
                <w:lang w:eastAsia="en-US"/>
              </w:rPr>
              <w:t>традиций</w:t>
            </w:r>
            <w:r>
              <w:rPr>
                <w:rFonts w:ascii="Times New Roman" w:hAnsi="Times New Roman"/>
                <w:spacing w:val="56"/>
                <w:sz w:val="24"/>
                <w:szCs w:val="24"/>
                <w:lang w:eastAsia="en-US"/>
              </w:rPr>
              <w:t xml:space="preserve"> </w:t>
            </w:r>
            <w:r>
              <w:rPr>
                <w:rFonts w:ascii="Times New Roman" w:hAnsi="Times New Roman"/>
                <w:sz w:val="24"/>
                <w:szCs w:val="24"/>
                <w:lang w:eastAsia="en-US"/>
              </w:rPr>
              <w:t>и</w:t>
            </w:r>
            <w:r>
              <w:rPr>
                <w:rFonts w:ascii="Times New Roman" w:hAnsi="Times New Roman"/>
                <w:spacing w:val="59"/>
                <w:sz w:val="24"/>
                <w:szCs w:val="24"/>
                <w:lang w:eastAsia="en-US"/>
              </w:rPr>
              <w:t xml:space="preserve"> </w:t>
            </w:r>
            <w:r>
              <w:rPr>
                <w:rFonts w:ascii="Times New Roman" w:hAnsi="Times New Roman"/>
                <w:sz w:val="24"/>
                <w:szCs w:val="24"/>
                <w:lang w:eastAsia="en-US"/>
              </w:rPr>
              <w:t>ценностей</w:t>
            </w:r>
            <w:r>
              <w:rPr>
                <w:rFonts w:ascii="Times New Roman" w:hAnsi="Times New Roman"/>
                <w:spacing w:val="59"/>
                <w:sz w:val="24"/>
                <w:szCs w:val="24"/>
                <w:lang w:eastAsia="en-US"/>
              </w:rPr>
              <w:t xml:space="preserve"> </w:t>
            </w:r>
            <w:r>
              <w:rPr>
                <w:rFonts w:ascii="Times New Roman" w:hAnsi="Times New Roman"/>
                <w:sz w:val="24"/>
                <w:szCs w:val="24"/>
                <w:lang w:eastAsia="en-US"/>
              </w:rPr>
              <w:t>многонационального</w:t>
            </w:r>
            <w:r>
              <w:rPr>
                <w:rFonts w:ascii="Times New Roman" w:hAnsi="Times New Roman"/>
                <w:spacing w:val="58"/>
                <w:sz w:val="24"/>
                <w:szCs w:val="24"/>
                <w:lang w:eastAsia="en-US"/>
              </w:rPr>
              <w:t xml:space="preserve"> </w:t>
            </w:r>
            <w:r>
              <w:rPr>
                <w:rFonts w:ascii="Times New Roman" w:hAnsi="Times New Roman"/>
                <w:sz w:val="24"/>
                <w:szCs w:val="24"/>
                <w:lang w:eastAsia="en-US"/>
              </w:rPr>
              <w:t>российского государства</w:t>
            </w:r>
          </w:p>
        </w:tc>
        <w:tc>
          <w:tcPr>
            <w:tcW w:w="5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6BD7" w:rsidRDefault="00B80812">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Оценка за: </w:t>
            </w:r>
          </w:p>
          <w:p w:rsidR="00AD6BD7" w:rsidRDefault="00B80812">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участие в деловых играх, принятие решений;</w:t>
            </w:r>
          </w:p>
          <w:p w:rsidR="00AD6BD7" w:rsidRDefault="00B80812">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за решение кейсов, тестов;</w:t>
            </w:r>
          </w:p>
          <w:p w:rsidR="00AD6BD7" w:rsidRDefault="00B80812">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за сообщения, рефераты при выполнении самостоятельной работы;                                                      - выступление на научно-практических конференциях с сообщениями, рефератами исследовательскими работами;</w:t>
            </w:r>
          </w:p>
          <w:p w:rsidR="00AD6BD7" w:rsidRDefault="00AD6BD7">
            <w:pPr>
              <w:widowControl w:val="0"/>
              <w:spacing w:after="0" w:line="240" w:lineRule="auto"/>
              <w:jc w:val="both"/>
              <w:rPr>
                <w:rFonts w:ascii="Times New Roman" w:eastAsiaTheme="minorHAnsi" w:hAnsi="Times New Roman"/>
                <w:sz w:val="24"/>
                <w:szCs w:val="24"/>
                <w:lang w:eastAsia="en-US"/>
              </w:rPr>
            </w:pPr>
          </w:p>
        </w:tc>
      </w:tr>
      <w:tr w:rsidR="00AD6BD7">
        <w:trPr>
          <w:jc w:val="center"/>
        </w:trPr>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6BD7" w:rsidRDefault="00B80812">
            <w:pPr>
              <w:widowControl w:val="0"/>
              <w:spacing w:after="0" w:line="240" w:lineRule="auto"/>
              <w:rPr>
                <w:rFonts w:ascii="Times New Roman" w:eastAsiaTheme="minorHAnsi" w:hAnsi="Times New Roman"/>
                <w:b/>
                <w:sz w:val="24"/>
                <w:szCs w:val="24"/>
                <w:lang w:eastAsia="en-US"/>
              </w:rPr>
            </w:pPr>
            <w:r>
              <w:rPr>
                <w:rFonts w:ascii="Times New Roman" w:hAnsi="Times New Roman"/>
                <w:b/>
                <w:sz w:val="24"/>
                <w:szCs w:val="24"/>
              </w:rPr>
              <w:t xml:space="preserve">Форма  контроля </w:t>
            </w:r>
          </w:p>
        </w:tc>
        <w:tc>
          <w:tcPr>
            <w:tcW w:w="5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6BD7" w:rsidRDefault="00B80812" w:rsidP="00B80812">
            <w:pPr>
              <w:widowControl w:val="0"/>
              <w:spacing w:after="0" w:line="240" w:lineRule="auto"/>
              <w:jc w:val="both"/>
              <w:rPr>
                <w:rFonts w:ascii="Times New Roman" w:eastAsiaTheme="minorHAnsi" w:hAnsi="Times New Roman"/>
                <w:b/>
                <w:sz w:val="24"/>
                <w:szCs w:val="24"/>
                <w:lang w:eastAsia="en-US"/>
              </w:rPr>
            </w:pPr>
            <w:r>
              <w:rPr>
                <w:rFonts w:ascii="Times New Roman" w:eastAsia="Calibri" w:hAnsi="Times New Roman"/>
                <w:b/>
                <w:bCs/>
                <w:sz w:val="24"/>
                <w:szCs w:val="24"/>
                <w:lang w:eastAsia="en-US"/>
              </w:rPr>
              <w:t>Экзамен</w:t>
            </w:r>
          </w:p>
        </w:tc>
      </w:tr>
    </w:tbl>
    <w:p w:rsidR="00AD6BD7" w:rsidRDefault="00AD6BD7" w:rsidP="0084311E">
      <w:pPr>
        <w:shd w:val="clear" w:color="auto" w:fill="FFFFFF"/>
        <w:spacing w:after="171" w:line="240" w:lineRule="auto"/>
        <w:rPr>
          <w:rFonts w:ascii="Times New Roman" w:hAnsi="Times New Roman"/>
          <w:sz w:val="24"/>
          <w:szCs w:val="24"/>
        </w:rPr>
      </w:pPr>
      <w:bookmarkStart w:id="1" w:name="_GoBack"/>
      <w:bookmarkEnd w:id="1"/>
    </w:p>
    <w:p w:rsidR="00AD6BD7" w:rsidRDefault="00B80812">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 Контрольно-оценочные материалы</w:t>
      </w:r>
    </w:p>
    <w:p w:rsidR="00AD6BD7" w:rsidRDefault="00B80812">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3.1 Текущий контроль</w:t>
      </w:r>
    </w:p>
    <w:p w:rsidR="00AD6BD7" w:rsidRDefault="00B80812">
      <w:pPr>
        <w:jc w:val="center"/>
        <w:rPr>
          <w:rFonts w:ascii="Times New Roman" w:hAnsi="Times New Roman"/>
          <w:b/>
          <w:bCs/>
          <w:sz w:val="24"/>
          <w:szCs w:val="24"/>
        </w:rPr>
      </w:pPr>
      <w:r>
        <w:rPr>
          <w:rFonts w:ascii="Times New Roman" w:hAnsi="Times New Roman"/>
          <w:b/>
          <w:bCs/>
          <w:sz w:val="24"/>
          <w:szCs w:val="24"/>
        </w:rPr>
        <w:t>3.1.1 Банк тестовых заданий  по темам дисциплины</w:t>
      </w: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AD6BD7" w:rsidRDefault="00B80812">
      <w:pPr>
        <w:widowControl w:val="0"/>
        <w:spacing w:after="0" w:line="360" w:lineRule="auto"/>
        <w:jc w:val="center"/>
        <w:rPr>
          <w:rFonts w:ascii="Times New Roman" w:eastAsia="Calibri" w:hAnsi="Times New Roman"/>
          <w:b/>
          <w:bCs/>
          <w:i/>
          <w:sz w:val="24"/>
          <w:szCs w:val="24"/>
        </w:rPr>
      </w:pPr>
      <w:r>
        <w:rPr>
          <w:rFonts w:ascii="Times New Roman" w:eastAsia="Calibri" w:hAnsi="Times New Roman"/>
          <w:b/>
          <w:bCs/>
          <w:sz w:val="24"/>
          <w:szCs w:val="24"/>
        </w:rPr>
        <w:t>М. Ю. Лермонтов.    «ГЕРОЙ НАШЕГО ВРЕМЕНИ».</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Одна нога  у Вернера была, как у………….(поэт), короче другой.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Квартиру в Пятигорске Печорин нанял у подножия горы………(название).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романе?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«Он не церемонился, даже ударил меня по плечу и скривил рот на манер улыбки».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4. Дайте название эпизода, сцены, фрагмента.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Cs/>
          <w:sz w:val="24"/>
          <w:szCs w:val="24"/>
        </w:rPr>
        <w:t xml:space="preserve">   </w:t>
      </w:r>
      <w:r>
        <w:rPr>
          <w:rFonts w:ascii="Times New Roman" w:eastAsia="Calibri" w:hAnsi="Times New Roman"/>
          <w:b/>
          <w:bCs/>
          <w:i/>
          <w:sz w:val="24"/>
          <w:szCs w:val="24"/>
        </w:rPr>
        <w:t xml:space="preserve">Эталон ответов: </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«Ундина»; б) Байрон; в) Машук; г) серны.</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Грушницкий; б) Вулич; в)Вернер.</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Максим Максимыч; б)Грушницкий; в) Вера.</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 И зачем судьбе было кинуть меня в мирный круг……контрабандистов» («Тамань»).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В ночь перед поединком Печорин читал роман……..(писатель).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романе?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«Уж я всегда говорил, что нету проку в том, кто старых друзей забывает!»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И зарежьте меня, - я думаю, это вам не будет очень трудно».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сцены, фрагмента.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 правда ли, ты не любишь Мери? Ты не женишься на ней? – Послушай, ты должен мне принести эту жертву: я для тебя потеряла все на свете…»</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честных; б) Пятигорске; в) Мефистофелем; г) В. Скотта.</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Грушницкий; б) Вернер; г) Максим Максимыч.</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Вера; б) Максим Максимыч; в) княжна Мери.</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hAnsi="Times New Roman"/>
          <w:b/>
          <w:bCs/>
          <w:sz w:val="24"/>
          <w:szCs w:val="24"/>
        </w:rPr>
        <w:t xml:space="preserve">    </w:t>
      </w:r>
      <w:r>
        <w:rPr>
          <w:rFonts w:ascii="Times New Roman" w:eastAsia="Calibri" w:hAnsi="Times New Roman"/>
          <w:b/>
          <w:bCs/>
          <w:sz w:val="24"/>
          <w:szCs w:val="24"/>
        </w:rPr>
        <w:t xml:space="preserve">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Н.В. Гоголь  «Мертвые души».</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«Эк ее,…………. какая!» - сказал про себя Чичиков, ведя беседу с Коробочкой.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 Плюшкина было……..детей.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История о капитане Копейкине повествуется от лица……..(персонаж).</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поэме?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«Свеж он был, как кровь с молоком; здоровье, казалось, так и прыскало с его лица».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«Давненько не брал я в руки шашек!»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«Мне лягушку хоть сахаром облепи, не возьму ее в рот, и устрицы тоже не возьму…»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«Крестьян накупили на сто тысяч, а за труды дали только одну беленькую».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фрагмента, сцены.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«Дом господский стоял одиночкой на юру, то есть на возвышении, открытом всем ветрам, </w:t>
      </w:r>
      <w:r>
        <w:rPr>
          <w:rFonts w:ascii="Times New Roman" w:eastAsia="Calibri" w:hAnsi="Times New Roman"/>
          <w:bCs/>
          <w:sz w:val="24"/>
          <w:szCs w:val="24"/>
        </w:rPr>
        <w:lastRenderedPageBreak/>
        <w:t>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В) «У, варвар! Бонапарт ты проклятый!..  Ты думаешь, что скроешь свое поведение.  Нет, ты живи по правде, когда хочешь, чтобы тебе оказывали почтение».</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Эталон ответов:</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(дубинноголовая); б (трое); в (почтмейстера); г (Наполеона).</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(Ноздрев); б (Чичиков); в (Дробяжкин).</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(Чичиков); б (Собакевич); в (Иван Антонович кувшиное рыло).</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«…пристяжной каурой масти, называвшийся……….., трудился от всего сердца…»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списке, составленном Собакевичем, оказалась баба «Елизаветъ» по фамилии………….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поэме?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«Все сделаешь и все прошибешь на свете копейкой».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«Когда генерал говорит, чтобы я поискал сам средств помочь себе,- хорошо, говорит, найду средства!»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фрагмента, сцены.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(Багратион); б (Заседателем); в (Воробей), г ( бойкого).</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(Ноздрев); б (Петрушка); в (жена Манилова).</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(Плюшкин); б (отец Чичикова); в (капитан Копейкин).</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AD6BD7" w:rsidRDefault="00B80812">
      <w:pPr>
        <w:widowControl w:val="0"/>
        <w:spacing w:after="0" w:line="360" w:lineRule="auto"/>
        <w:rPr>
          <w:rFonts w:ascii="Times New Roman" w:eastAsia="Calibri" w:hAnsi="Times New Roman"/>
          <w:b/>
          <w:bCs/>
          <w:sz w:val="24"/>
          <w:szCs w:val="24"/>
        </w:rPr>
      </w:pPr>
      <w:r>
        <w:rPr>
          <w:rFonts w:ascii="Times New Roman" w:hAnsi="Times New Roman"/>
          <w:b/>
          <w:bCs/>
          <w:sz w:val="24"/>
          <w:szCs w:val="24"/>
        </w:rPr>
        <w:t xml:space="preserve">           </w:t>
      </w:r>
      <w:r>
        <w:rPr>
          <w:rFonts w:ascii="Times New Roman" w:eastAsia="Calibri" w:hAnsi="Times New Roman"/>
          <w:b/>
          <w:bCs/>
          <w:sz w:val="24"/>
          <w:szCs w:val="24"/>
        </w:rPr>
        <w:t xml:space="preserve">                                  </w:t>
      </w: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А.Н. Островский  «Гроза».</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С какой целью автор начинает и заканчивает действие пьесы на берегу Волги?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Волга играет существенную роль в сюжете;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Волга в пьесе – символ свободы.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Какова роль объемной экспозиции в пьесе?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знакомство с местом и обстоятельствами действия.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знакомство с героями;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знакомство с положительным героем -  Кулигиным.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Определите кульминацию пьесы.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решение Катерины взять ключ;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публичное покаяние Катерины;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финальный монолог Катерины и ее решение броситься в Волгу.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Какова основа власти самодуров в пьесе «Гроза»?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материальная и моральная зависимость от них людей;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действующее российское законодательство;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сложившиеся вековые традиции.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какой целью в пьесу введен эпизодический образ странницы?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развитие сюжета;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усиление комизма;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подчеркнуть невежество героев.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боится Дикой?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того, кто  физически его сильней;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того, от кого он материально зависим;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высшего по общественному положению.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Определите героя по цитатам: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«Какая у ней на лице улыбка ангельская, а от лица-то как будто светится».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«Какой хороший человек! Мечтает себе и счастлив».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 как знаю я теперича,что недели две никакой…….надо мной не будет»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«Я понимаю все это наше…………., а все-таки не привыкну никак».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Определите какому герою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lastRenderedPageBreak/>
        <w:t>Эталон ответов:</w:t>
      </w:r>
      <w:r>
        <w:rPr>
          <w:rFonts w:ascii="Times New Roman" w:eastAsia="Calibri" w:hAnsi="Times New Roman"/>
          <w:bCs/>
          <w:i/>
          <w:sz w:val="24"/>
          <w:szCs w:val="24"/>
        </w:rPr>
        <w:t xml:space="preserve"> 1(б); 2(а);3(б); 4(а); 5(в); 6(а); 7 а(Екатерина),</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какой общественной среде принадлежат герои пьесы Островского «Гроза»?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помещичье-дворянской;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купеческой;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аристократической;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народной.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завязку конфликта пьесы.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разговор Кулигина и Бориса;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диалог Катерины и Бориса;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диалог Катерины и Варвары.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Какое определение нравам города Калинова дал Кулигин в разговоре с Борисом?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непросвещенные;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дикие;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жестокие.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Какую роль играет в пьесе образ грозы?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просто природное явление;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подталкивает Катерину на исповедь;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символ божьего возмездия за грехи.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какой целью введен в пьесу образ Дикого?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показать еще один тип самодура;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для развития сюжета;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нет определенной причины.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боится Кабаниха?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Бога;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перемен в жизни;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никого и ничего.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Определите героя по цитатам: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«Собрался совсем, и лошади уже готовы. Так тоскует, беда!Уж я вижу ему проститься </w:t>
      </w:r>
      <w:r>
        <w:rPr>
          <w:rFonts w:ascii="Times New Roman" w:eastAsia="Calibri" w:hAnsi="Times New Roman"/>
          <w:bCs/>
          <w:sz w:val="24"/>
          <w:szCs w:val="24"/>
        </w:rPr>
        <w:lastRenderedPageBreak/>
        <w:t>хочется».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«Ты только одна во всем городе можешь меня……….»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«Вот, братец ты мой, …лет я каждый день за Волгу гляжу и все наглядеться не могу»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Определите, какому герою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 xml:space="preserve">1 (б); 2 (б); 3 (в); 4(в); 5(а); 6 (б); 7 а (Дикой), </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б ( сестра Бориса), в(Борис); 8 а (утихомирить),б (40), в (убивство);</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9 а(Катерина), б(Феклуша), в (Кулигин).</w:t>
      </w:r>
    </w:p>
    <w:p w:rsidR="00AD6BD7" w:rsidRDefault="00AD6BD7">
      <w:pPr>
        <w:widowControl w:val="0"/>
        <w:spacing w:after="0" w:line="360" w:lineRule="auto"/>
        <w:rPr>
          <w:rFonts w:ascii="Times New Roman" w:eastAsia="Calibri" w:hAnsi="Times New Roman"/>
          <w:b/>
          <w:bCs/>
          <w:i/>
          <w:sz w:val="24"/>
          <w:szCs w:val="24"/>
        </w:rPr>
      </w:pPr>
    </w:p>
    <w:p w:rsidR="00AD6BD7" w:rsidRDefault="00AD6BD7">
      <w:pPr>
        <w:widowControl w:val="0"/>
        <w:spacing w:after="0" w:line="360" w:lineRule="auto"/>
        <w:rPr>
          <w:rFonts w:ascii="Times New Roman" w:eastAsia="Calibri" w:hAnsi="Times New Roman"/>
          <w:bCs/>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И.С. Тургенев «Отцы и дети».   ТЕСТ.</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И.С. Тургенев написал: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«Записки врача»;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«Записки на манжетах»;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«Записки охотника»;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«Записки из мертвого дома».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 зовут родителей Базарова?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Основой конфликта романа «Отцы и дети» является: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Ссора между Павлом Петровичем и Базаровым;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Конфликт, возникший между Базаровым и Николаем Петровичем?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u w:val="single"/>
        </w:rPr>
        <w:t>В) Борьба буржуазно-дворянского либерализма и революционных</w:t>
      </w:r>
      <w:r>
        <w:rPr>
          <w:rFonts w:ascii="Times New Roman" w:eastAsia="Calibri" w:hAnsi="Times New Roman"/>
          <w:bCs/>
          <w:sz w:val="24"/>
          <w:szCs w:val="24"/>
        </w:rPr>
        <w:t xml:space="preserve"> демократов: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Борьба между либеральными монархистами и народом.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4. Узнайте персонажей  романа по следующим характеристикам: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Натура независимая, не склоняющаяся ни перед какими авторитетами, нигилист.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Критическую статью «Базаров» написал: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И.С. Тургенев;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В.Г. Белинский;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А.И. Герцен;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Д.И. Писарев.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Какой слой русского общества Базаров считал перспективным?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крестьянство;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дворянскую аристократию;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русское патриархальное дворянство;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интеллигенцию.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Узнайте героя романа по портретному описанию: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Что особенно чуждо Тургеневу в его герое?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Непонимание роли народа в освободительном движении;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Нигилистическое отношение к культурному наследию России;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Преувеличение роли интеллигенции в освободительном движении;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Отрыв от какой-либо практической деятельности.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«единственным свидетелем дуэли Базарова и Павла Петровича был……»</w:t>
      </w:r>
      <w:r>
        <w:rPr>
          <w:rFonts w:ascii="Times New Roman" w:eastAsia="Calibri" w:hAnsi="Times New Roman"/>
          <w:bCs/>
          <w:sz w:val="24"/>
          <w:szCs w:val="24"/>
        </w:rPr>
        <w:br/>
        <w:t>Б) «Этакое богатое тело! Хоть сейчас в ………… театр»</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«Павел Петрович вынул из кармана панталон свою красивую руку с длинными ………ногтями»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И.С. Тургенев писал: «На его долю не пришлось,  как на долю Онегина и Печорина, эпохи  идеализации, сочувственного превознесения».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Почему Базаров был отрицательно принят прогрессивным журналом «Современник», </w:t>
      </w:r>
      <w:r>
        <w:rPr>
          <w:rFonts w:ascii="Times New Roman" w:eastAsia="Calibri" w:hAnsi="Times New Roman"/>
          <w:bCs/>
          <w:sz w:val="24"/>
          <w:szCs w:val="24"/>
        </w:rPr>
        <w:lastRenderedPageBreak/>
        <w:t>либеральными и демократическими кругами?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 3б); 4 а(Аркадий Кирсанов), б(Павел Петрович), в(Николай Петрович), г(Евгений Базаров); 5(г);</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6(г); 7(Евгений Базаров); 8(в); 9 а(слуга), б(анатомический), в(розовыми).</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 зовут родителей Тургенева?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Кому адресовано посвящение романа «Отцы и дети»?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Об отношении к дворянскому культурному наследию;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об искусстве, науке;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 системе поведения человека, о нравственных принципах;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 положении рабочего класса.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пролетариата как передового класса;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дворянства как передового класса;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крестьянства как передового класса;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демократов как передового класса.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Аркадий Кирсанов;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Николай Петрович;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Евгений Базаров;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Павел Петрович.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из персонажей романа «Отцы и дети» вы могли бы назвать «маленьким человеком»?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В.И. Базаров;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Н.П. Кирсанов;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Е.В. Базаров: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другой персонаж романа.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Узнайте героя романа по портретному описанию: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«На вид ему было лет 45, его коротко остриженные седые волосы отливали темным блеском, </w:t>
      </w:r>
      <w:r>
        <w:rPr>
          <w:rFonts w:ascii="Times New Roman" w:eastAsia="Calibri" w:hAnsi="Times New Roman"/>
          <w:bCs/>
          <w:sz w:val="24"/>
          <w:szCs w:val="24"/>
        </w:rPr>
        <w:lastRenderedPageBreak/>
        <w:t>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Распределите персонажей соответственно их социальному положению: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«эмансипе»                            А) Е. Базаров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русский аристократ             Б) Кукшина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полковой лекарь                     В) В.И. Базаров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студент-барич                           Г) А.Н. Кирсанов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студент-демократ                      Д) П.П. Кирсанов.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Вставьте пропущенные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Действие романа происходило в …….году.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Чего не хватило Базарову, чтобы стать идеалом?</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Удалось ли автору оправдать своего героя? Если да, то в чем?</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AD6BD7" w:rsidRDefault="00AD6BD7">
      <w:pPr>
        <w:widowControl w:val="0"/>
        <w:spacing w:after="0" w:line="360" w:lineRule="auto"/>
        <w:rPr>
          <w:rFonts w:ascii="Times New Roman" w:eastAsia="Calibri" w:hAnsi="Times New Roman"/>
          <w:b/>
          <w:bCs/>
          <w:sz w:val="24"/>
          <w:szCs w:val="24"/>
        </w:rPr>
      </w:pP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ФЕДОР   МИХАЙЛОВИЧ  ДОСТОЕВСКИЙ.</w:t>
      </w: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 .  Роман Ф.М. Достоевского «Преступление и наказание».</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Раскольников совершил убийство старухи-процентщицы ради: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семьи Мармеладовых;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матери и сестры;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оправдания своей теории.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Дуня Раскольникова;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Соня Мармеладова;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девушка на мосту.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В ком Раскольников «убедился как в самом пустейшем и ничтожнейшем злодее в мире»?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Свидригайлове?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в Лебезятникове?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Лужине?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Кому принадлежат комнаты?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Алене Ивановне;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Соне;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Раскольникову.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какого момента начинается наказание Раскольникова: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 убийства;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после убийства;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на каторге.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6. Кто из героев романа по профессии юристы?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Порфирий Петрович;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Заметов;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справедливы ли эти слова по отношению к роману «Преступление и наказание»? Аргументируйте свой ответ.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9. «Раскольников, в отличие от Наполеона, думал оправдать пролитую кровь…» (Кирпотин В.Л.)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 чем связано и насколько логично появление Наполеона в романе?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 (б); 3 (а); 4 а(2), б(1), в(3); 5(а); 6(б).</w:t>
      </w:r>
    </w:p>
    <w:p w:rsidR="00AD6BD7" w:rsidRDefault="00AD6BD7">
      <w:pPr>
        <w:widowControl w:val="0"/>
        <w:spacing w:after="0" w:line="360" w:lineRule="auto"/>
        <w:rPr>
          <w:rFonts w:ascii="Times New Roman" w:eastAsia="Calibri" w:hAnsi="Times New Roman"/>
          <w:b/>
          <w:bCs/>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Теория целых кафтанов принадлежит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Раскольникову;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Лебезятникову;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Свидригайлову.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Заметов;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Разумихин;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А)Дмитрий Прокофьич;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Порфирий Петрович;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Петр Петрович.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Раскольников и Соня;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Свидригайлов и Марфа Петровна;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Разумихин и Дуня.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какого момента начинается преступление Раскольникова?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 убийства;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 время убийства;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после убийства.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6. Вставьте недостающие слова: «Я не тебе поклонился, я……..поклонился», как -то дико произнес он».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всем страдающим женщинам;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всему страдающему человечеству;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всем обиженным.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Каким предстает «прошлое», его люди и идеи в романе?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ли вы согласиться с утверждением Кулиджанова?  Аргументируйте свой ответ.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Можете ли вы согласиться, что такой вопрос поставлен Достоевским?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Аргументируйте свой ответ.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2(а); 3(б); 4(а); 5(а); 6(б).</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ЛЕВ   НИКОЛАЕВИЧ   ТОЛСТОЙ,</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«ВОЙНА И МИР».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 чем состоит смысл заглавия романа?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изображение  сцен войны и мирной жизни героев;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рассказ о военных действиях, сменяющихся победой и миром;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война и мир – два противоположных понимания жизни.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пришел к пониманию Бога;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понял, что стремление к славе суетно и ничтожно;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пересмотрел свои представления о смысле человеческой жизни;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пережил разочарование в своем кумире.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 какой целью Л. Толстой вводит в роман образ купца Ферапонтова?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осудить скупость и бездеятельность купца;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подчеркнуть глубину чувства патриотизма, охватившего народ;</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показать типичность купеческого сословия.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Почему князь Андрей решил отложить свадьбу с Наташей Ростовой?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 хотел осложнять отношения с отцом;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хотел проверить Наташу;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 был способен принять окончательное решение;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не сумел до конца понять Наташу.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Почему Пьер вызвал Долохова на дуэль?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стремился защитить поруганную честь жены;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боялся показаться смешным в глазах света?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отстаивал свое человеческое достоинство;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в гневе принял опрометчивое решение.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Какова роль пейзажа в описании сражения?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более точно передать обстановку боя;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показать красоту мироздания в противоречии с войной;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подчеркнуть, что мысли Пьера созвучны голосу природы;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показать абсурдность войны.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Почему сцена в Филях показана через восприятие девочки Малаши?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оригинальный, нетрадиционный взгляд на историческое событие;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следование исторической правде;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безыскусность детского взгляда;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 Толстой очень любил детей,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4(б); 5(а); 6(в);7(в).</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роль в истории;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простота и естественность;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стремление к самоутверждению;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способность к самоусовершенствованию, к осознанию своих ошибок;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истинный патриотизм.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Что было причиной стремления князя Андрея на войну в 1805 году?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приобрести опыт в боевых действиях;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оставить наскучивший высший свет;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найти свой Тулон и прославиться;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продвинуться по службе.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он презирал этого человека;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не хотел компрометировать Наташу;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стремился сохранить уважение к себе;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хотел расспросить Курагина о замысле похищения.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Что открывается князю Андрею перед смертью?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идея всепрощения;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идея непротивления злу насилием;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смысл  жизни;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понятие об истинной любви.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Почему Л.Н. Толстой изображает Бородинское сражение через восприятие Пьера?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Пьер – человек невоенный, и его восприятие сражения более объективно;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это необходимо для развития характера Пьера;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для автора важно показать состояние человека в экстремальной ситуации.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чем смысл образа Платона Каратаева?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передает философские и христианские взгляды автора;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помогает Пьеру вернуться к жизни после душевного краха;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образ – идея, «эмблема истины», «мера простоты и правды»;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показать разнообразие крестьянских характеров.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В чем заключается основной принцип психологизма Л.Н. Толстого?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«принцип айсберга» - тайный психологизм;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изображение изменения внутреннего мира героев в экстремальных ситуациях;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«диалектика души» - т. е. изображение внутреннего мира героя в развитии;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изображение детали как отражение внутреннего мира человека.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8. «Не было Наташи Ростовой, явился Толстой и создал ее в «Войне и мире» (А.С. </w:t>
      </w:r>
      <w:r>
        <w:rPr>
          <w:rFonts w:ascii="Times New Roman" w:eastAsia="Calibri" w:hAnsi="Times New Roman"/>
          <w:bCs/>
          <w:sz w:val="24"/>
          <w:szCs w:val="24"/>
        </w:rPr>
        <w:lastRenderedPageBreak/>
        <w:t>Серафимович).</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Эталон ответов: </w:t>
      </w:r>
      <w:r>
        <w:rPr>
          <w:rFonts w:ascii="Times New Roman" w:eastAsia="Calibri" w:hAnsi="Times New Roman"/>
          <w:bCs/>
          <w:i/>
          <w:sz w:val="24"/>
          <w:szCs w:val="24"/>
        </w:rPr>
        <w:t>1(б, в, г); 2(в);3(б); 4(а); 5(а); 6(б); 7(в).</w:t>
      </w:r>
    </w:p>
    <w:p w:rsidR="00AD6BD7" w:rsidRDefault="00AD6BD7">
      <w:pPr>
        <w:widowControl w:val="0"/>
        <w:spacing w:after="0" w:line="360" w:lineRule="auto"/>
        <w:rPr>
          <w:rFonts w:ascii="Times New Roman" w:eastAsia="Calibri" w:hAnsi="Times New Roman"/>
          <w:b/>
          <w:bCs/>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ПО  ТВОРЧЕСТВУ  И.БУНИНА  И  А.КУПРИНА.</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Кому из русских писателей начала прошлого века была присуждена Нобелевская премия?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 Блоку;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Куприну;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 Чехову;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 Бунину.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 отношениях отличное…»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r>
        <w:rPr>
          <w:rFonts w:ascii="Times New Roman" w:eastAsia="Calibri" w:hAnsi="Times New Roman"/>
          <w:bCs/>
          <w:i/>
          <w:sz w:val="24"/>
          <w:szCs w:val="24"/>
        </w:rPr>
        <w:t>1(г); 2(генерал Аносов, «Гранатовый браслет»); 3(господин из Сан-Франциско).</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 Горький;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 Бунин;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 Куприн;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 Андреев.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2. Узнайте персонажа рассказа А, Куприна по портретному описанию: «… Оригинальную </w:t>
      </w:r>
      <w:r>
        <w:rPr>
          <w:rFonts w:ascii="Times New Roman" w:eastAsia="Calibri" w:hAnsi="Times New Roman"/>
          <w:bCs/>
          <w:sz w:val="24"/>
          <w:szCs w:val="24"/>
        </w:rPr>
        <w:lastRenderedPageBreak/>
        <w:t>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2(Олеся, «Олеся»); 3(господин из Сан-Франциско).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Н.С. Гумилева.</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поэтическому направлению принадлежит творчество Н. Гумилева?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акмеизм;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имажинизм;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символизм.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Дайте определение акмеизму.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вместе с Н. Гумилевым руководил «Цехом поэтов»?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традиции русской литературы развивает акмеизм.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 ком из поэтов сказано С. Городецким: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верит в вес, он чтит пространство,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нежно любит матерьял,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Он вещества не укорял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За медленность и постоянство.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Строфы послушную квадригу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Он любит – буйно разогнав –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Остановить. И в том он прав,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Что в вечности покорен мигу.</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1.Что такое «адамизм»?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Назовите литературное объединение, которым руководил Н. Гумилев?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из поэтов не принадлежал к акмеизму: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А.А. Ахматова;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К.Д. Бальмонт;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О.Э. Мандельштам;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Г. Иванов.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Кто написал декларацию «Некоторыетечения в современной русской поэзии?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Каков смысл названия цикла Н. Гумилева «Капитаы»?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 чьих подвигах пишет С. Городецкий?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Назвать, узнать, сорвать покровы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И праздных тайн, и ветхой мглы –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Вот первый подвиг. Подвиг новый –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Живой земле пропеть хвалы.</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ранней лирике А.А. Ахматовой.</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Назовите настоящую фамилию и место рождения А.А. Ахматовой.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символизм;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акмеизм;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модернизм.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Я на правую руку надела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Перчатку с левой руки…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этом сером будничном платье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 стоптанных каблуках…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Эталон ответов: 1</w:t>
      </w:r>
      <w:r>
        <w:rPr>
          <w:rFonts w:ascii="Times New Roman" w:eastAsia="Calibri" w:hAnsi="Times New Roman"/>
          <w:bCs/>
          <w:i/>
          <w:sz w:val="24"/>
          <w:szCs w:val="24"/>
        </w:rPr>
        <w:t>(Горенко; Большой Фонтан (недалеко от Одессы);2(в).</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 называется первый сборник стихотворений А. Ахматовой, в каком году он вышел?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«Романтические цветы»;                А) 1911</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«Вечер»;                                              Б) 1912</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«Четки»;                                              В) 1914</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 вы понимаете определение «женственность» относительно поэзии А. Ахматовой?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б).</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AD6BD7" w:rsidRDefault="00B80812">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по творчеству Максима Горького.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Основоположником какого направления в литературе явился А.М. Горький?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романтизм;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критический реализм;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социалистический реализм.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Героем какого рассказа Горького является Лойко Зобар?</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«Старуха Изергиль»;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«Макар Чудра»;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«Челкаш».</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Для какого произведения Горького не характерна композиция «рассказа в рассказе»?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«Макар Чудра»;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«Старуха Изергиль»;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«Челкаш».</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Какому герою пьесы «На дне» принадлежит фраза: «Человек – это звучит гордо!»?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Сатину;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Луке;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Актеру.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Кто из персонажей пьесы «На дне» выражает авторскую позицию?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Бубнов;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Сатин;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Клещ;</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Лука.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Каким персонажам пьесы «На дне» принадлежат слова: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«Шум смерти не помеха»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«Когда труд – обязанность, жизнь – рабство»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«Ни одна блоха не плоха: все черненькие, все прыгают»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«Не любо – не слушай, а врать не мешай».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2(б); 3(в); 4(а); 5(б); 6(а-Бубнов ;б-Сатин, в-Лука, г-Барон).</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А.А. Блока.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направлению относится раннее творчество А. Блока?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акмеизм;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футуризм;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символизм.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Найдите соответствия стихотворений А. Блока основным мотивам его лирики.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Мотив мрачной разочарованности;              А) «Фабрика»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Мотив назначения поэта и поэзии;                 Б) «К музе»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Мотив «страшного мира»;                                В) «Осенняя воля»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Мотив Родины.                                                    Г) «Я стар душою»</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Теза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Антитеза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Синтез</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Из какого произведения эти строки?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синем сумраке белое платье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За решеткой мелькает резной.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«Незнакомка»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«В ресторане»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«Соловьиный сад»</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Цикл стихотворений «На поле Куликовом»  является произведением: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на историческую тему;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 современности;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 неразрывной связи прошлого, настоящего, будущего.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Какой мелодии не слышно в поэме Блока «Двенадцать»?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марш;</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танго;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частушка;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романс.</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Какие приемы использует Блок в следующих примерах?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«Весенний и тлетворный дух»           А) метафора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 очи синие, бездонные                     Б) анафора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Цветут на дальнем берегу»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«Доколе матери тужить?                     В) оксюморон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Доколе коршуну кружить?»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w:t>
      </w: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1(а-в);2(а-г, б-б, в-а, г-в);3(а);4(в);5(в); 6(б);7(а-в, б-а, в-б).</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В.В. Маяковского.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литературному течению принадлежал В. Маяковский?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               Б) акмеизм                      В) эгофутуризм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Какой прием использует Маяковский в следующем примере: «Гриб / Грабь / Гроб / Груб»?</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метафора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ассонанс</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сравнение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эпитет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«Левый марш»</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«Юбилейное»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«Прозаседавшиеся»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О какой из своих поэм Маяковский сказал: «Четыре крика четырех частей»?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«Левый марш»</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«В.И. Ленин»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«Хорошо!»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«Облако в штанах»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Маяковский часто использует в своей поэзии гротеск. Гротеск – это: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Один из тропов, художественное преувеличение.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Один из видов комического, едкая, злая, издевательская насмешка.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О назначении поэта и поэзии Маяковский сказал</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стихотворении «Письмо Татьяне Яковлевой»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 вступлении к поэме «Во весь голос»</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стихотворении «О дряни»</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Г) в поэме «Хорошо!»</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1(а); 2(г); 3(а-а, б-г, в-в; г-б); 4(г); 5(б); 6(а).</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С.А. Есенина.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литературному течению одно время принадлежал С. Есенин?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символизм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футуризм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имажинизм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акмеизм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Белая береза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Под моим окном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Принакрылась снегом,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Точно серебром.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эпитет    Б) метафора      В) сравнение      Г) метафорическое сравнение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«Рассвет рукой прохлады росно / Сшибает яблоки зари».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«Синь то дремлет, то вздыхает».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«Как сережки звенит девичий смех».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«Звонко чахнут тополя».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олицетворение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звукопись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метафорические сравнения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метафоры.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каком стихотворении Есениным дан вариант библейской истории о блудном сыне?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«Русь Советская»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«Отговорила роща золотая»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«Сорокоуст»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«Письмо матери»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Из какого произведения эти строки?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Мы все в эти годы любили,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Но, значит,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Любили и нас.</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«Собаке Качалова»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«Анна Снегина»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«Письмо к женщине»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«Персидские мотивы»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нет</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2(г); 3(а-а, б-г, в-в, г-б); 4(г); 5(в); 6(а).</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роману М. Булгакова «Мастер и Маргарита».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 чем проявляется своеобразие композиции романа?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кольцевая композиция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хронологический порядок развития событий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параллельное развитие трех сюжетных линий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параллельное развитие двух сюжетных линий.</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В чем состоит специфика системы образов романа «Мастер и Маргарита»?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основу положен принцип двойничества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персонажи объединены общей идеей произведения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герои образуют своеобразные триады из представителей библейского мира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система образов построена по принципу антитезы.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Иешуа – новый царь Иудейский, воздвигнувший новый храм.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речь идет не о вере, а об Истине.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автор передает смысл библейской притчи.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Почему Иешуа представлен в романе как бродяга?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соответствие библейскому сюжету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автор стремился противопоставить характер Иешуа библейскому образу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автор стремится показать Иешуа бедняком.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Почему не образует данный ряд образ Маргариты?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романе нет традиционного треугольника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образ Маргариты уникален, не требует параллелей</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В) исторически не было параллелей в библейском потустороннем мире.</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4(в); 5(); 6(б).</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                                            </w:t>
      </w:r>
      <w:r>
        <w:rPr>
          <w:rFonts w:ascii="Times New Roman" w:eastAsia="Calibri" w:hAnsi="Times New Roman"/>
          <w:b/>
          <w:bCs/>
          <w:sz w:val="24"/>
          <w:szCs w:val="24"/>
        </w:rPr>
        <w:t>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роману М. Шолохова «Тихий Дон».</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Жанр «Тихого Дона»: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повесть     Б) роман    В) роман-эпопея     Г) исторический роман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В романе Шолохова нет эпизодов: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Первой мировой войны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гражданской войны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Великой Отечественной войны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установления советской власти.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 какой целью вводит Шолохов батальные сцены?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показать героизм народа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показать, что делает с человеком война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показать бессмысленность войны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поднять дух народа.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реальные исторические лица фигурируют в романе?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Александр </w:t>
      </w:r>
      <w:r>
        <w:rPr>
          <w:rFonts w:ascii="Times New Roman" w:eastAsia="Calibri" w:hAnsi="Times New Roman"/>
          <w:bCs/>
          <w:sz w:val="24"/>
          <w:szCs w:val="24"/>
          <w:lang w:val="en-US"/>
        </w:rPr>
        <w:t>I</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Голицын</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Подтелков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Меншиков.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Если Дон не только название реки, но и имя, то какое у него должно быть отчество?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Григорий Мелехов был награжден в Первую мировую войну: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Георгиевским крестом</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медалью «за отвагу»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орденом А. Первозванного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отпуском на родину.</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Что означают слова, встречающиеся в тексте «Тихого Дона»: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гутарить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кизяки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курень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завеска.</w:t>
      </w:r>
    </w:p>
    <w:p w:rsidR="00AD6BD7" w:rsidRDefault="00B80812">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4(в); 5(Батюшка); 6(г); 7( разговаривать, коровьи  лепешки, дом, занавеска).</w:t>
      </w:r>
    </w:p>
    <w:p w:rsidR="00AD6BD7" w:rsidRDefault="00AD6BD7">
      <w:pPr>
        <w:widowControl w:val="0"/>
        <w:spacing w:after="0" w:line="360" w:lineRule="auto"/>
        <w:rPr>
          <w:rFonts w:ascii="Times New Roman" w:eastAsia="Calibri" w:hAnsi="Times New Roman"/>
          <w:b/>
          <w:bCs/>
          <w:i/>
          <w:sz w:val="24"/>
          <w:szCs w:val="24"/>
        </w:rPr>
      </w:pPr>
    </w:p>
    <w:p w:rsidR="00AD6BD7" w:rsidRDefault="00B80812">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Роман Шолохова «Тихий Дон» был закончен 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1928      Б) 1932    в) 1940   г) 1946</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Фамилия Натальи была до замужества: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Мелехова   Б) Коршунова   в) Астахова   г) Кошевая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 Гражданская война изображена Шолоховым, чтобы показать: </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героизм Красной Армии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героизм белых</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трагедию народа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ее неизбежность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реальные исторические лица не фигурируют в романе: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Николай </w:t>
      </w:r>
      <w:r>
        <w:rPr>
          <w:rFonts w:ascii="Times New Roman" w:eastAsia="Calibri" w:hAnsi="Times New Roman"/>
          <w:bCs/>
          <w:sz w:val="24"/>
          <w:szCs w:val="24"/>
          <w:lang w:val="en-US"/>
        </w:rPr>
        <w:t>II</w:t>
      </w:r>
      <w:r>
        <w:rPr>
          <w:rFonts w:ascii="Times New Roman" w:eastAsia="Calibri" w:hAnsi="Times New Roman"/>
          <w:bCs/>
          <w:sz w:val="24"/>
          <w:szCs w:val="24"/>
        </w:rPr>
        <w:t xml:space="preserve">       Б) Корнилов        В) Каледин               Г) Долохов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Какой художественный прием использован в названии романа?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каком чине вышел в отставку отец Григория, Пантелей Мелехов?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есаул      Б) сотник            В) поручик                    Г) старший урядник</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Что обозначают слова, встречающиеся в тексте «Тихого Дона»?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коловерть     Б) зимник    В) баз       В) ведать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1(1932); 2(б); 3(в); 4(г); 5(метафора); 6(г); 7( пурга, зимняя дорога, двор, знать).</w:t>
      </w:r>
    </w:p>
    <w:p w:rsidR="00AD6BD7" w:rsidRDefault="00AD6BD7">
      <w:pPr>
        <w:widowControl w:val="0"/>
        <w:spacing w:after="0" w:line="360" w:lineRule="auto"/>
        <w:rPr>
          <w:rFonts w:ascii="Times New Roman" w:eastAsia="Calibri" w:hAnsi="Times New Roman"/>
          <w:b/>
          <w:bCs/>
          <w:sz w:val="24"/>
          <w:szCs w:val="24"/>
        </w:rPr>
      </w:pP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Б. Пастернака.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Ленинская премия в области литературы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международная премия «Этна Таормина»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Нобелевская премия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Какие мотивы преобладали в лирике Б. Пастернака?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любовная лирика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христианские мотивы</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гражданственная лирика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тема поэта и поэзии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Назовите черты, отличающие лирику Б. Пастернака от поэзии его современников:</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пафосность, гражданственность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публицистичность, идеологическая направленность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ассоциативные ряды, динамическая метафоричность и философичность</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музыкальность стиха, неожиданность словоупотребления</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Восстановите пропущенные строки в стихах Пастернака: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Когда строку диктует чувство,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Оно на сцену шлет раба,</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тут кончается искусство</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дышат………….</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чем случайней, тем вернее</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Слагаются стихи………..</w:t>
      </w:r>
    </w:p>
    <w:p w:rsidR="00AD6BD7" w:rsidRDefault="00B80812">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AD6BD7" w:rsidRDefault="00B80812">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2(б); 3(в); 4(музыкой слова, хореем).</w:t>
      </w:r>
    </w:p>
    <w:p w:rsidR="00AD6BD7" w:rsidRDefault="00B80812">
      <w:pPr>
        <w:spacing w:line="360" w:lineRule="auto"/>
        <w:ind w:firstLine="851"/>
        <w:rPr>
          <w:rFonts w:ascii="Times New Roman" w:hAnsi="Times New Roman"/>
          <w:b/>
          <w:sz w:val="24"/>
          <w:szCs w:val="24"/>
        </w:rPr>
      </w:pPr>
      <w:r>
        <w:rPr>
          <w:rFonts w:ascii="Times New Roman" w:hAnsi="Times New Roman"/>
          <w:b/>
          <w:bCs/>
          <w:sz w:val="24"/>
          <w:szCs w:val="24"/>
        </w:rPr>
        <w:lastRenderedPageBreak/>
        <w:t xml:space="preserve"> </w:t>
      </w:r>
      <w:r>
        <w:rPr>
          <w:rFonts w:ascii="Times New Roman" w:hAnsi="Times New Roman"/>
          <w:b/>
          <w:sz w:val="24"/>
          <w:szCs w:val="24"/>
        </w:rPr>
        <w:t>3.1.2. Перечень практических работ по темам дисциплины</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59"/>
        <w:gridCol w:w="6995"/>
      </w:tblGrid>
      <w:tr w:rsidR="00AD6BD7">
        <w:trPr>
          <w:trHeight w:val="20"/>
        </w:trPr>
        <w:tc>
          <w:tcPr>
            <w:tcW w:w="2796"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Раздел</w:t>
            </w:r>
          </w:p>
        </w:tc>
        <w:tc>
          <w:tcPr>
            <w:tcW w:w="684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Практические занятия</w:t>
            </w:r>
          </w:p>
        </w:tc>
      </w:tr>
      <w:tr w:rsidR="00AD6BD7">
        <w:trPr>
          <w:trHeight w:val="20"/>
        </w:trPr>
        <w:tc>
          <w:tcPr>
            <w:tcW w:w="2796"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Развитие  русской литературы и культуры в первой половине 19 века</w:t>
            </w:r>
            <w:r>
              <w:rPr>
                <w:rFonts w:ascii="Times New Roman" w:eastAsia="Calibri" w:hAnsi="Times New Roman"/>
                <w:bCs/>
                <w:sz w:val="24"/>
                <w:szCs w:val="24"/>
                <w:lang w:eastAsia="en-US"/>
              </w:rPr>
              <w:t>.</w:t>
            </w:r>
          </w:p>
        </w:tc>
        <w:tc>
          <w:tcPr>
            <w:tcW w:w="684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1: </w:t>
            </w:r>
            <w:r>
              <w:rPr>
                <w:rFonts w:ascii="Times New Roman" w:hAnsi="Times New Roman"/>
                <w:b/>
                <w:bCs/>
                <w:sz w:val="24"/>
                <w:szCs w:val="24"/>
              </w:rPr>
              <w:t xml:space="preserve">. Практическое занятие № 1:  </w:t>
            </w:r>
            <w:r>
              <w:rPr>
                <w:rFonts w:ascii="Times New Roman" w:hAnsi="Times New Roman"/>
                <w:bCs/>
                <w:sz w:val="24"/>
                <w:szCs w:val="24"/>
              </w:rPr>
              <w:t>Обучение  самостоятельному тезисному конспектированию статьи учебника       «  Литературные общества и кружки. Зарождение русской литературной критики».</w:t>
            </w:r>
          </w:p>
        </w:tc>
      </w:tr>
      <w:tr w:rsidR="00AD6BD7">
        <w:trPr>
          <w:trHeight w:val="549"/>
        </w:trPr>
        <w:tc>
          <w:tcPr>
            <w:tcW w:w="2796"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1.2.</w:t>
            </w:r>
          </w:p>
          <w:p w:rsidR="00AD6BD7" w:rsidRDefault="00B80812">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А.С. Пушкин.</w:t>
            </w:r>
          </w:p>
        </w:tc>
        <w:tc>
          <w:tcPr>
            <w:tcW w:w="684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2: </w:t>
            </w:r>
            <w:r>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AD6BD7">
        <w:trPr>
          <w:trHeight w:val="1399"/>
        </w:trPr>
        <w:tc>
          <w:tcPr>
            <w:tcW w:w="2796"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Тема 1.3.</w:t>
            </w:r>
          </w:p>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М.Ю. Лермонтов.</w:t>
            </w:r>
          </w:p>
        </w:tc>
        <w:tc>
          <w:tcPr>
            <w:tcW w:w="6841"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Практическое занятие № 3: </w:t>
            </w:r>
            <w:r>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AD6BD7" w:rsidRDefault="00B80812">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4:  </w:t>
            </w:r>
            <w:r>
              <w:rPr>
                <w:rFonts w:ascii="Times New Roman" w:eastAsia="Calibri" w:hAnsi="Times New Roman"/>
                <w:bCs/>
                <w:sz w:val="24"/>
                <w:szCs w:val="24"/>
                <w:lang w:eastAsia="en-US"/>
              </w:rPr>
              <w:t>Сочинение по творчеству М.Ю. Лермонтова.</w:t>
            </w:r>
          </w:p>
        </w:tc>
      </w:tr>
    </w:tbl>
    <w:tbl>
      <w:tblPr>
        <w:tblpPr w:leftFromText="180" w:rightFromText="180" w:bottomFromText="200" w:vertAnchor="text" w:horzAnchor="margin" w:tblpXSpec="right" w:tblpY="70"/>
        <w:tblW w:w="9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2869"/>
        <w:gridCol w:w="7009"/>
      </w:tblGrid>
      <w:tr w:rsidR="00AD6BD7" w:rsidTr="00A87029">
        <w:trPr>
          <w:trHeight w:val="421"/>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1.4. </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Н.В. Гоголь.</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 xml:space="preserve">Практическое занятие № 5: </w:t>
            </w:r>
            <w:r>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AD6BD7" w:rsidTr="00A87029">
        <w:trPr>
          <w:trHeight w:val="279"/>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2.1.</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6: </w:t>
            </w:r>
            <w:r>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AD6BD7" w:rsidRDefault="00B80812" w:rsidP="008F76E3">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 Практическое занятие № 7: </w:t>
            </w:r>
            <w:r>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2.2.</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А.Н. Островский</w:t>
            </w:r>
            <w:r>
              <w:rPr>
                <w:rFonts w:ascii="Times New Roman" w:eastAsia="Calibri" w:hAnsi="Times New Roman"/>
                <w:bCs/>
                <w:sz w:val="24"/>
                <w:szCs w:val="24"/>
                <w:lang w:eastAsia="en-US"/>
              </w:rPr>
              <w:t>.</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№8: </w:t>
            </w:r>
            <w:r>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Практическое занятие № 9: </w:t>
            </w:r>
            <w:r>
              <w:rPr>
                <w:rFonts w:ascii="Times New Roman" w:eastAsia="Calibri" w:hAnsi="Times New Roman"/>
                <w:bCs/>
                <w:sz w:val="24"/>
                <w:szCs w:val="24"/>
                <w:lang w:eastAsia="en-US"/>
              </w:rPr>
              <w:t>Обучение составлению сложного плана сочинения.</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10 - 11: </w:t>
            </w:r>
            <w:r>
              <w:rPr>
                <w:rFonts w:ascii="Times New Roman" w:eastAsia="Calibri" w:hAnsi="Times New Roman"/>
                <w:bCs/>
                <w:sz w:val="24"/>
                <w:szCs w:val="24"/>
                <w:lang w:eastAsia="en-US"/>
              </w:rPr>
              <w:t xml:space="preserve">Сочинение по пьесе А.Н. Островского «Гроза».                 </w:t>
            </w:r>
          </w:p>
        </w:tc>
      </w:tr>
      <w:tr w:rsidR="00AD6BD7" w:rsidTr="00A87029">
        <w:trPr>
          <w:trHeight w:val="564"/>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2.4.</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И.С. Тургенев</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12: </w:t>
            </w:r>
            <w:r>
              <w:rPr>
                <w:rFonts w:ascii="Times New Roman" w:eastAsia="Calibri" w:hAnsi="Times New Roman"/>
                <w:bCs/>
                <w:sz w:val="24"/>
                <w:szCs w:val="24"/>
                <w:lang w:eastAsia="en-US"/>
              </w:rPr>
              <w:t>Обучение составлению тезисного плана сочинения.</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13: </w:t>
            </w:r>
            <w:r>
              <w:rPr>
                <w:rFonts w:ascii="Times New Roman" w:eastAsia="Calibri" w:hAnsi="Times New Roman"/>
                <w:bCs/>
                <w:sz w:val="24"/>
                <w:szCs w:val="24"/>
                <w:lang w:eastAsia="en-US"/>
              </w:rPr>
              <w:t xml:space="preserve"> Сочинение-рассуждение по </w:t>
            </w:r>
            <w:r>
              <w:rPr>
                <w:rFonts w:ascii="Times New Roman" w:eastAsia="Calibri" w:hAnsi="Times New Roman"/>
                <w:bCs/>
                <w:sz w:val="24"/>
                <w:szCs w:val="24"/>
                <w:lang w:eastAsia="en-US"/>
              </w:rPr>
              <w:lastRenderedPageBreak/>
              <w:t>роману И.С. Тургенева «Отцы и дети».</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lastRenderedPageBreak/>
              <w:t>Тема 2.8.                         Ф.М. Достоевский</w:t>
            </w:r>
            <w:r>
              <w:rPr>
                <w:rFonts w:ascii="Times New Roman" w:eastAsia="Calibri" w:hAnsi="Times New Roman"/>
                <w:bCs/>
                <w:sz w:val="24"/>
                <w:szCs w:val="24"/>
                <w:lang w:eastAsia="en-US"/>
              </w:rPr>
              <w:t>.</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14: </w:t>
            </w:r>
            <w:r>
              <w:rPr>
                <w:rFonts w:ascii="Times New Roman" w:eastAsia="Calibri" w:hAnsi="Times New Roman"/>
                <w:bCs/>
                <w:sz w:val="24"/>
                <w:szCs w:val="24"/>
                <w:lang w:eastAsia="en-US"/>
              </w:rPr>
              <w:t>Обучение составлению цитатного плана сочинения.</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15 - 16: </w:t>
            </w:r>
            <w:r>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2.9. </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Л.Н. Толстой.</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Практические занятия № 17 - 18:</w:t>
            </w:r>
            <w:r>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19: </w:t>
            </w:r>
            <w:r>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Pr>
                <w:rFonts w:ascii="Times New Roman" w:eastAsia="Calibri" w:hAnsi="Times New Roman"/>
                <w:b/>
                <w:bCs/>
                <w:sz w:val="24"/>
                <w:szCs w:val="24"/>
                <w:lang w:eastAsia="en-US"/>
              </w:rPr>
              <w:t xml:space="preserve">Практическое занятие № 20: </w:t>
            </w:r>
            <w:r>
              <w:rPr>
                <w:rFonts w:ascii="Times New Roman" w:eastAsia="Calibri" w:hAnsi="Times New Roman"/>
                <w:bCs/>
                <w:sz w:val="24"/>
                <w:szCs w:val="24"/>
                <w:lang w:eastAsia="en-US"/>
              </w:rPr>
              <w:t xml:space="preserve">Сочинение-рассуждение по роману Л.Н. Толстого «Война и мир».                                             </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2.10. </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А.П. Чехов.</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21: </w:t>
            </w:r>
            <w:r>
              <w:rPr>
                <w:rFonts w:ascii="Times New Roman" w:eastAsia="Calibri" w:hAnsi="Times New Roman"/>
                <w:bCs/>
                <w:sz w:val="24"/>
                <w:szCs w:val="24"/>
                <w:lang w:eastAsia="en-US"/>
              </w:rPr>
              <w:t>Обучение написанию сочинения-рассуждения по произведениям А.П. Чехова.</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22: </w:t>
            </w:r>
            <w:r>
              <w:rPr>
                <w:rFonts w:ascii="Times New Roman" w:eastAsia="Calibri" w:hAnsi="Times New Roman"/>
                <w:bCs/>
                <w:sz w:val="24"/>
                <w:szCs w:val="24"/>
                <w:lang w:eastAsia="en-US"/>
              </w:rPr>
              <w:t>Написание сочинения - рассуждения по произведениям А.П. Чехова.</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4.2.</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И.А. Бунин.</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Практическое занятие № 23: </w:t>
            </w:r>
            <w:r>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Pr>
                <w:rFonts w:ascii="Times New Roman" w:eastAsia="Calibri" w:hAnsi="Times New Roman"/>
                <w:sz w:val="24"/>
                <w:szCs w:val="24"/>
                <w:lang w:eastAsia="en-US"/>
              </w:rPr>
              <w:t xml:space="preserve">Жизненный и творческий путь», « Бунин – поэт».  </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4.3</w:t>
            </w:r>
          </w:p>
          <w:p w:rsidR="00AD6BD7" w:rsidRDefault="00B80812" w:rsidP="008F76E3">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А.И. Куприн</w:t>
            </w:r>
            <w:r>
              <w:rPr>
                <w:rFonts w:ascii="Times New Roman" w:eastAsia="Calibri" w:hAnsi="Times New Roman"/>
                <w:bCs/>
                <w:sz w:val="24"/>
                <w:szCs w:val="24"/>
                <w:lang w:eastAsia="en-US"/>
              </w:rPr>
              <w:t>.</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Практическое занятие № 24: </w:t>
            </w:r>
            <w:r>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4.5. </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М. Горький</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25 - 26: </w:t>
            </w:r>
            <w:r>
              <w:rPr>
                <w:rFonts w:ascii="Times New Roman" w:eastAsia="Calibri" w:hAnsi="Times New Roman"/>
                <w:sz w:val="24"/>
                <w:szCs w:val="24"/>
                <w:lang w:eastAsia="en-US"/>
              </w:rPr>
              <w:t>Сочинение по творчеству М. Горького.</w:t>
            </w:r>
          </w:p>
        </w:tc>
      </w:tr>
      <w:tr w:rsidR="00AD6BD7" w:rsidTr="00A87029">
        <w:trPr>
          <w:trHeight w:val="279"/>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4.6. </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А.А. Блок</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27:  </w:t>
            </w:r>
            <w:r>
              <w:rPr>
                <w:rFonts w:ascii="Times New Roman" w:eastAsia="Calibri" w:hAnsi="Times New Roman"/>
                <w:sz w:val="24"/>
                <w:szCs w:val="24"/>
                <w:lang w:eastAsia="en-US"/>
              </w:rPr>
              <w:t>Сочинение по творчеству А. Блока.</w:t>
            </w:r>
          </w:p>
        </w:tc>
      </w:tr>
      <w:tr w:rsidR="00AD6BD7" w:rsidTr="00A87029">
        <w:trPr>
          <w:trHeight w:val="243"/>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5.2. </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В.В. Маяковский </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Практическое занятие № 28: </w:t>
            </w:r>
            <w:r>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AD6BD7" w:rsidTr="00A87029">
        <w:trPr>
          <w:trHeight w:val="839"/>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5.3.</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С.А. Есенин</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Практическое занятие № 29: </w:t>
            </w:r>
            <w:r>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6.3.                     </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О.Э. Мандельштам</w:t>
            </w:r>
            <w:r>
              <w:rPr>
                <w:rFonts w:ascii="Times New Roman" w:eastAsia="Calibri" w:hAnsi="Times New Roman"/>
                <w:bCs/>
                <w:sz w:val="24"/>
                <w:szCs w:val="24"/>
                <w:lang w:eastAsia="en-US"/>
              </w:rPr>
              <w:t>.</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30: </w:t>
            </w:r>
            <w:r>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6.5.</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М.А. Булгаков.</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31:  </w:t>
            </w:r>
            <w:r>
              <w:rPr>
                <w:rFonts w:ascii="Times New Roman" w:eastAsia="Calibri" w:hAnsi="Times New Roman"/>
                <w:bCs/>
                <w:sz w:val="24"/>
                <w:szCs w:val="24"/>
                <w:lang w:eastAsia="en-US"/>
              </w:rPr>
              <w:t>Выступление с сообщениями и докладами на семинаре</w:t>
            </w:r>
            <w:r>
              <w:rPr>
                <w:rFonts w:ascii="Times New Roman" w:eastAsia="Calibri" w:hAnsi="Times New Roman"/>
                <w:b/>
                <w:bCs/>
                <w:sz w:val="24"/>
                <w:szCs w:val="24"/>
                <w:lang w:eastAsia="en-US"/>
              </w:rPr>
              <w:t xml:space="preserve"> </w:t>
            </w:r>
            <w:r>
              <w:rPr>
                <w:rFonts w:ascii="Times New Roman" w:eastAsia="Calibri" w:hAnsi="Times New Roman"/>
                <w:bCs/>
                <w:sz w:val="24"/>
                <w:szCs w:val="24"/>
                <w:lang w:eastAsia="en-US"/>
              </w:rPr>
              <w:t xml:space="preserve">«Роман «Белая гвардия» - судьбы людей в </w:t>
            </w:r>
            <w:r>
              <w:rPr>
                <w:rFonts w:ascii="Times New Roman" w:eastAsia="Calibri" w:hAnsi="Times New Roman"/>
                <w:bCs/>
                <w:sz w:val="24"/>
                <w:szCs w:val="24"/>
                <w:lang w:eastAsia="en-US"/>
              </w:rPr>
              <w:lastRenderedPageBreak/>
              <w:t>годы Гражданской войны».</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32:</w:t>
            </w:r>
            <w:r>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AD6BD7" w:rsidTr="00A87029">
        <w:trPr>
          <w:trHeight w:val="428"/>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 xml:space="preserve">Тема 6.8. </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М.А. Шолохов</w:t>
            </w:r>
            <w:r>
              <w:rPr>
                <w:rFonts w:ascii="Times New Roman" w:eastAsia="Calibri" w:hAnsi="Times New Roman"/>
                <w:bCs/>
                <w:sz w:val="24"/>
                <w:szCs w:val="24"/>
                <w:lang w:eastAsia="en-US"/>
              </w:rPr>
              <w:t xml:space="preserve"> </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33:</w:t>
            </w:r>
            <w:r>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34:</w:t>
            </w:r>
            <w:r>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AD6BD7" w:rsidTr="00A87029">
        <w:trPr>
          <w:trHeight w:val="718"/>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7.1. </w:t>
            </w:r>
          </w:p>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Деятели литературы и искусства на защите Отечества.</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35: </w:t>
            </w:r>
            <w:r>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AD6BD7" w:rsidTr="00A87029">
        <w:trPr>
          <w:trHeight w:val="146"/>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7.2. </w:t>
            </w:r>
          </w:p>
          <w:p w:rsidR="00AD6BD7" w:rsidRDefault="00B80812" w:rsidP="008F76E3">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Б.Л. Пастернак</w:t>
            </w:r>
            <w:r>
              <w:rPr>
                <w:rFonts w:ascii="Times New Roman" w:eastAsia="Calibri" w:hAnsi="Times New Roman"/>
                <w:bCs/>
                <w:sz w:val="24"/>
                <w:szCs w:val="24"/>
                <w:lang w:eastAsia="en-US"/>
              </w:rPr>
              <w:t xml:space="preserve"> </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AD6BD7" w:rsidRDefault="00B80812"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36</w:t>
            </w:r>
            <w:r>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A87029" w:rsidTr="00A87029">
        <w:trPr>
          <w:trHeight w:val="2005"/>
        </w:trPr>
        <w:tc>
          <w:tcPr>
            <w:tcW w:w="2869" w:type="dxa"/>
            <w:vMerge w:val="restart"/>
            <w:tcBorders>
              <w:top w:val="single" w:sz="4" w:space="0" w:color="000000"/>
              <w:left w:val="single" w:sz="4" w:space="0" w:color="000000"/>
              <w:right w:val="single" w:sz="4" w:space="0" w:color="000000"/>
            </w:tcBorders>
            <w:shd w:val="clear" w:color="auto" w:fill="auto"/>
          </w:tcPr>
          <w:p w:rsidR="00A87029" w:rsidRDefault="00A87029"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8.3. </w:t>
            </w:r>
          </w:p>
          <w:p w:rsidR="00A87029" w:rsidRDefault="00A87029" w:rsidP="00A87029">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Творчество писателей – прозаиков в 1950 – 1980 годы.</w:t>
            </w:r>
          </w:p>
        </w:tc>
        <w:tc>
          <w:tcPr>
            <w:tcW w:w="7009" w:type="dxa"/>
            <w:tcBorders>
              <w:top w:val="single" w:sz="4" w:space="0" w:color="000000"/>
              <w:left w:val="single" w:sz="4" w:space="0" w:color="000000"/>
              <w:bottom w:val="single" w:sz="4" w:space="0" w:color="auto"/>
              <w:right w:val="single" w:sz="4" w:space="0" w:color="000000"/>
            </w:tcBorders>
            <w:shd w:val="clear" w:color="auto" w:fill="auto"/>
          </w:tcPr>
          <w:p w:rsidR="00A87029" w:rsidRDefault="00A87029" w:rsidP="008F76E3">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37:</w:t>
            </w:r>
            <w:r>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tc>
      </w:tr>
      <w:tr w:rsidR="00A87029" w:rsidTr="00A87029">
        <w:trPr>
          <w:trHeight w:val="1725"/>
        </w:trPr>
        <w:tc>
          <w:tcPr>
            <w:tcW w:w="2869" w:type="dxa"/>
            <w:vMerge/>
            <w:tcBorders>
              <w:left w:val="single" w:sz="4" w:space="0" w:color="000000"/>
              <w:bottom w:val="single" w:sz="4" w:space="0" w:color="auto"/>
              <w:right w:val="single" w:sz="4" w:space="0" w:color="000000"/>
            </w:tcBorders>
            <w:shd w:val="clear" w:color="auto" w:fill="auto"/>
          </w:tcPr>
          <w:p w:rsidR="00A87029" w:rsidRDefault="00A87029" w:rsidP="008F76E3">
            <w:pPr>
              <w:spacing w:after="0" w:line="360" w:lineRule="auto"/>
              <w:rPr>
                <w:rFonts w:ascii="Times New Roman" w:eastAsia="Calibri" w:hAnsi="Times New Roman"/>
                <w:b/>
                <w:bCs/>
                <w:sz w:val="24"/>
                <w:szCs w:val="24"/>
                <w:lang w:eastAsia="en-US"/>
              </w:rPr>
            </w:pPr>
          </w:p>
        </w:tc>
        <w:tc>
          <w:tcPr>
            <w:tcW w:w="7009" w:type="dxa"/>
            <w:tcBorders>
              <w:top w:val="single" w:sz="4" w:space="0" w:color="auto"/>
              <w:left w:val="single" w:sz="4" w:space="0" w:color="000000"/>
              <w:bottom w:val="single" w:sz="4" w:space="0" w:color="auto"/>
              <w:right w:val="single" w:sz="4" w:space="0" w:color="000000"/>
            </w:tcBorders>
            <w:shd w:val="clear" w:color="auto" w:fill="auto"/>
          </w:tcPr>
          <w:p w:rsidR="00A87029" w:rsidRDefault="00A87029" w:rsidP="008F76E3">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38: </w:t>
            </w:r>
            <w:r>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r w:rsidR="008F76E3" w:rsidTr="00A87029">
        <w:trPr>
          <w:trHeight w:val="1725"/>
        </w:trPr>
        <w:tc>
          <w:tcPr>
            <w:tcW w:w="2869" w:type="dxa"/>
            <w:tcBorders>
              <w:top w:val="single" w:sz="4" w:space="0" w:color="auto"/>
              <w:left w:val="single" w:sz="4" w:space="0" w:color="000000"/>
              <w:bottom w:val="single" w:sz="4" w:space="0" w:color="auto"/>
              <w:right w:val="single" w:sz="4" w:space="0" w:color="000000"/>
            </w:tcBorders>
            <w:shd w:val="clear" w:color="auto" w:fill="auto"/>
          </w:tcPr>
          <w:p w:rsidR="00A87029" w:rsidRPr="00A87029" w:rsidRDefault="00A87029" w:rsidP="00A87029">
            <w:pPr>
              <w:rPr>
                <w:rFonts w:ascii="Times New Roman" w:eastAsiaTheme="minorHAnsi" w:hAnsi="Times New Roman"/>
                <w:b/>
                <w:bCs/>
                <w:sz w:val="24"/>
                <w:szCs w:val="24"/>
                <w:lang w:eastAsia="en-US"/>
              </w:rPr>
            </w:pPr>
            <w:r w:rsidRPr="00A87029">
              <w:rPr>
                <w:rFonts w:ascii="Times New Roman" w:eastAsiaTheme="minorHAnsi" w:hAnsi="Times New Roman"/>
                <w:b/>
                <w:bCs/>
                <w:sz w:val="24"/>
                <w:szCs w:val="24"/>
                <w:lang w:eastAsia="en-US"/>
              </w:rPr>
              <w:t xml:space="preserve">Тема 8.4. </w:t>
            </w:r>
          </w:p>
          <w:p w:rsidR="008F76E3" w:rsidRDefault="00A87029" w:rsidP="00A87029">
            <w:pPr>
              <w:spacing w:after="0" w:line="360" w:lineRule="auto"/>
              <w:rPr>
                <w:rFonts w:ascii="Times New Roman" w:eastAsia="Calibri" w:hAnsi="Times New Roman"/>
                <w:b/>
                <w:bCs/>
                <w:sz w:val="24"/>
                <w:szCs w:val="24"/>
                <w:lang w:eastAsia="en-US"/>
              </w:rPr>
            </w:pPr>
            <w:r w:rsidRPr="00A87029">
              <w:rPr>
                <w:rFonts w:ascii="Times New Roman" w:eastAsiaTheme="minorHAnsi" w:hAnsi="Times New Roman"/>
                <w:b/>
                <w:bCs/>
                <w:sz w:val="24"/>
                <w:szCs w:val="24"/>
                <w:lang w:eastAsia="en-US"/>
              </w:rPr>
              <w:t>Творчество поэтов в1950 -1980-е годы.</w:t>
            </w:r>
          </w:p>
        </w:tc>
        <w:tc>
          <w:tcPr>
            <w:tcW w:w="7009" w:type="dxa"/>
            <w:tcBorders>
              <w:top w:val="single" w:sz="4" w:space="0" w:color="auto"/>
              <w:left w:val="single" w:sz="4" w:space="0" w:color="000000"/>
              <w:bottom w:val="single" w:sz="4" w:space="0" w:color="auto"/>
              <w:right w:val="single" w:sz="4" w:space="0" w:color="000000"/>
            </w:tcBorders>
            <w:shd w:val="clear" w:color="auto" w:fill="auto"/>
          </w:tcPr>
          <w:p w:rsidR="008F76E3" w:rsidRDefault="008F76E3" w:rsidP="008F76E3">
            <w:pPr>
              <w:spacing w:after="0" w:line="360" w:lineRule="auto"/>
              <w:rPr>
                <w:rFonts w:ascii="Times New Roman" w:hAnsi="Times New Roman"/>
                <w:bCs/>
                <w:sz w:val="24"/>
                <w:szCs w:val="24"/>
              </w:rPr>
            </w:pPr>
            <w:r>
              <w:rPr>
                <w:rFonts w:ascii="Times New Roman" w:hAnsi="Times New Roman"/>
                <w:b/>
                <w:bCs/>
                <w:sz w:val="24"/>
                <w:szCs w:val="24"/>
              </w:rPr>
              <w:t xml:space="preserve">Практическое занятие № 39. </w:t>
            </w:r>
            <w:r>
              <w:rPr>
                <w:rFonts w:ascii="Times New Roman" w:hAnsi="Times New Roman"/>
                <w:bCs/>
                <w:sz w:val="24"/>
                <w:szCs w:val="24"/>
              </w:rPr>
              <w:t>Лирика поэтов – фронтовиков. Поэзия Б. Окуджавы. Тема войны, образы Москвы и Арбата в его поэзии».</w:t>
            </w:r>
          </w:p>
          <w:p w:rsidR="008F76E3" w:rsidRDefault="008F76E3" w:rsidP="008F76E3">
            <w:pPr>
              <w:spacing w:after="0" w:line="360" w:lineRule="auto"/>
              <w:rPr>
                <w:rFonts w:ascii="Times New Roman" w:eastAsia="Calibri" w:hAnsi="Times New Roman"/>
                <w:b/>
                <w:bCs/>
                <w:sz w:val="24"/>
                <w:szCs w:val="24"/>
                <w:lang w:eastAsia="en-US"/>
              </w:rPr>
            </w:pPr>
          </w:p>
        </w:tc>
      </w:tr>
      <w:tr w:rsidR="00A87029" w:rsidTr="00A87029">
        <w:trPr>
          <w:trHeight w:val="1725"/>
        </w:trPr>
        <w:tc>
          <w:tcPr>
            <w:tcW w:w="2869" w:type="dxa"/>
            <w:tcBorders>
              <w:top w:val="single" w:sz="4" w:space="0" w:color="auto"/>
              <w:left w:val="single" w:sz="4" w:space="0" w:color="000000"/>
              <w:bottom w:val="single" w:sz="4" w:space="0" w:color="000000"/>
              <w:right w:val="single" w:sz="4" w:space="0" w:color="000000"/>
            </w:tcBorders>
            <w:shd w:val="clear" w:color="auto" w:fill="auto"/>
          </w:tcPr>
          <w:p w:rsidR="00A87029" w:rsidRDefault="00A87029" w:rsidP="008F76E3">
            <w:pPr>
              <w:spacing w:after="0" w:line="360" w:lineRule="auto"/>
              <w:rPr>
                <w:rFonts w:ascii="Times New Roman" w:hAnsi="Times New Roman"/>
                <w:b/>
                <w:bCs/>
                <w:sz w:val="24"/>
                <w:szCs w:val="24"/>
              </w:rPr>
            </w:pPr>
            <w:r>
              <w:rPr>
                <w:rFonts w:ascii="Times New Roman" w:hAnsi="Times New Roman"/>
                <w:b/>
                <w:bCs/>
                <w:sz w:val="24"/>
                <w:szCs w:val="24"/>
              </w:rPr>
              <w:t>Тема 9.1. Три волны русского литературного зарубежья.</w:t>
            </w:r>
          </w:p>
        </w:tc>
        <w:tc>
          <w:tcPr>
            <w:tcW w:w="7009" w:type="dxa"/>
            <w:tcBorders>
              <w:top w:val="single" w:sz="4" w:space="0" w:color="auto"/>
              <w:left w:val="single" w:sz="4" w:space="0" w:color="000000"/>
              <w:bottom w:val="single" w:sz="4" w:space="0" w:color="000000"/>
              <w:right w:val="single" w:sz="4" w:space="0" w:color="000000"/>
            </w:tcBorders>
            <w:shd w:val="clear" w:color="auto" w:fill="auto"/>
          </w:tcPr>
          <w:p w:rsidR="00A87029" w:rsidRDefault="00A87029" w:rsidP="008F76E3">
            <w:pPr>
              <w:spacing w:after="0" w:line="360" w:lineRule="auto"/>
              <w:rPr>
                <w:rFonts w:ascii="Times New Roman" w:hAnsi="Times New Roman"/>
                <w:b/>
                <w:bCs/>
                <w:sz w:val="24"/>
                <w:szCs w:val="24"/>
              </w:rPr>
            </w:pPr>
            <w:r>
              <w:rPr>
                <w:rFonts w:ascii="Times New Roman" w:hAnsi="Times New Roman"/>
                <w:b/>
                <w:bCs/>
                <w:sz w:val="24"/>
                <w:szCs w:val="24"/>
              </w:rPr>
              <w:t xml:space="preserve">Практическое занятие № 40 </w:t>
            </w:r>
            <w:r>
              <w:rPr>
                <w:rFonts w:ascii="Times New Roman" w:hAnsi="Times New Roman"/>
                <w:bCs/>
                <w:sz w:val="24"/>
                <w:szCs w:val="24"/>
              </w:rPr>
              <w:t>.Первая волна эмиграции русских писателей (творчество И. Шмелева, Б. Зайцева, В. Набокова). 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tc>
      </w:tr>
    </w:tbl>
    <w:p w:rsidR="00AD6BD7" w:rsidRDefault="00AD6BD7">
      <w:pPr>
        <w:spacing w:after="0" w:line="360" w:lineRule="auto"/>
        <w:jc w:val="center"/>
        <w:rPr>
          <w:rFonts w:ascii="Times New Roman" w:hAnsi="Times New Roman"/>
          <w:b/>
          <w:sz w:val="24"/>
          <w:szCs w:val="24"/>
        </w:rPr>
      </w:pPr>
    </w:p>
    <w:p w:rsidR="00AD6BD7" w:rsidRDefault="00B80812">
      <w:pPr>
        <w:spacing w:after="0" w:line="360" w:lineRule="auto"/>
        <w:jc w:val="center"/>
        <w:rPr>
          <w:rFonts w:ascii="Times New Roman" w:hAnsi="Times New Roman"/>
          <w:b/>
          <w:sz w:val="24"/>
          <w:szCs w:val="24"/>
        </w:rPr>
      </w:pPr>
      <w:r>
        <w:rPr>
          <w:rFonts w:ascii="Times New Roman" w:hAnsi="Times New Roman"/>
          <w:b/>
          <w:sz w:val="24"/>
          <w:szCs w:val="24"/>
        </w:rPr>
        <w:t xml:space="preserve">3.2. </w:t>
      </w:r>
      <w:r w:rsidR="008F76E3">
        <w:rPr>
          <w:rFonts w:ascii="Times New Roman" w:hAnsi="Times New Roman"/>
          <w:b/>
          <w:sz w:val="24"/>
          <w:szCs w:val="24"/>
        </w:rPr>
        <w:t xml:space="preserve">Итоговая работа </w:t>
      </w:r>
    </w:p>
    <w:p w:rsidR="00AD6BD7" w:rsidRDefault="00B80812">
      <w:pPr>
        <w:spacing w:after="0" w:line="360" w:lineRule="auto"/>
        <w:ind w:firstLine="851"/>
        <w:jc w:val="both"/>
        <w:rPr>
          <w:rFonts w:ascii="Times New Roman" w:hAnsi="Times New Roman"/>
          <w:sz w:val="24"/>
          <w:szCs w:val="24"/>
        </w:rPr>
      </w:pPr>
      <w:r>
        <w:rPr>
          <w:rFonts w:ascii="Times New Roman" w:hAnsi="Times New Roman"/>
          <w:sz w:val="24"/>
          <w:szCs w:val="24"/>
        </w:rPr>
        <w:t>3.2.1. Контрольно-оценочные материалы по итоговой оценке дисциплины</w:t>
      </w:r>
    </w:p>
    <w:p w:rsidR="0045523F" w:rsidRDefault="0045523F">
      <w:pPr>
        <w:shd w:val="clear" w:color="auto" w:fill="FFFFFF"/>
        <w:spacing w:afterAutospacing="1" w:line="360" w:lineRule="auto"/>
        <w:jc w:val="center"/>
        <w:rPr>
          <w:rFonts w:ascii="Times New Roman" w:hAnsi="Times New Roman"/>
          <w:b/>
          <w:color w:val="000000"/>
          <w:sz w:val="24"/>
          <w:szCs w:val="24"/>
        </w:rPr>
      </w:pPr>
    </w:p>
    <w:p w:rsidR="0045523F" w:rsidRDefault="0045523F">
      <w:pPr>
        <w:shd w:val="clear" w:color="auto" w:fill="FFFFFF"/>
        <w:spacing w:afterAutospacing="1" w:line="360" w:lineRule="auto"/>
        <w:jc w:val="center"/>
        <w:rPr>
          <w:rFonts w:ascii="Times New Roman" w:hAnsi="Times New Roman"/>
          <w:b/>
          <w:color w:val="000000"/>
          <w:sz w:val="24"/>
          <w:szCs w:val="24"/>
        </w:rPr>
      </w:pPr>
    </w:p>
    <w:p w:rsidR="0045523F" w:rsidRPr="0061347E" w:rsidRDefault="0045523F" w:rsidP="0045523F">
      <w:pPr>
        <w:pStyle w:val="af1"/>
        <w:jc w:val="center"/>
        <w:rPr>
          <w:rFonts w:ascii="Times New Roman" w:hAnsi="Times New Roman" w:cs="Times New Roman"/>
          <w:b/>
          <w:sz w:val="24"/>
          <w:szCs w:val="24"/>
        </w:rPr>
      </w:pPr>
      <w:r w:rsidRPr="0061347E">
        <w:rPr>
          <w:rFonts w:ascii="Times New Roman" w:hAnsi="Times New Roman" w:cs="Times New Roman"/>
          <w:b/>
          <w:sz w:val="24"/>
          <w:szCs w:val="24"/>
        </w:rPr>
        <w:t>Экзаменационные билеты по литературе (базовый уровень)</w:t>
      </w:r>
    </w:p>
    <w:p w:rsidR="0045523F" w:rsidRPr="0061347E" w:rsidRDefault="0045523F" w:rsidP="0045523F">
      <w:pPr>
        <w:pStyle w:val="af1"/>
        <w:ind w:firstLine="709"/>
        <w:jc w:val="both"/>
        <w:rPr>
          <w:rFonts w:ascii="Times New Roman" w:hAnsi="Times New Roman" w:cs="Times New Roman"/>
          <w:sz w:val="24"/>
          <w:szCs w:val="24"/>
        </w:rPr>
      </w:pPr>
    </w:p>
    <w:p w:rsidR="0045523F" w:rsidRPr="0061347E" w:rsidRDefault="0045523F" w:rsidP="0045523F">
      <w:pPr>
        <w:pStyle w:val="af1"/>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lang w:val="en-US"/>
        </w:rPr>
      </w:pPr>
      <w:r w:rsidRPr="0061347E">
        <w:rPr>
          <w:rFonts w:ascii="Times New Roman" w:hAnsi="Times New Roman" w:cs="Times New Roman"/>
          <w:b/>
          <w:sz w:val="24"/>
          <w:szCs w:val="24"/>
        </w:rPr>
        <w:t xml:space="preserve">Билет № </w:t>
      </w:r>
      <w:r w:rsidRPr="0061347E">
        <w:rPr>
          <w:rFonts w:ascii="Times New Roman" w:hAnsi="Times New Roman" w:cs="Times New Roman"/>
          <w:b/>
          <w:sz w:val="24"/>
          <w:szCs w:val="24"/>
          <w:lang w:val="en-US"/>
        </w:rPr>
        <w:t>1</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Нравственные проблемы в пьесах А.Н. Островского. (На примере пьесы «Гроза».) </w:t>
      </w:r>
    </w:p>
    <w:p w:rsidR="0045523F" w:rsidRPr="0061347E" w:rsidRDefault="0045523F" w:rsidP="0045523F">
      <w:pPr>
        <w:pStyle w:val="af1"/>
        <w:ind w:left="709" w:hanging="709"/>
        <w:rPr>
          <w:rFonts w:ascii="Times New Roman" w:hAnsi="Times New Roman" w:cs="Times New Roman"/>
          <w:sz w:val="24"/>
          <w:szCs w:val="24"/>
          <w:lang w:val="en-US"/>
        </w:rPr>
      </w:pPr>
      <w:r w:rsidRPr="0061347E">
        <w:rPr>
          <w:rFonts w:ascii="Times New Roman" w:hAnsi="Times New Roman" w:cs="Times New Roman"/>
          <w:sz w:val="24"/>
          <w:szCs w:val="24"/>
        </w:rPr>
        <w:t>2. А. Ахматова. Биография. Тема поэта и поэзии в лирике А.А. Ахматовой.</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lang w:val="en-US"/>
        </w:rPr>
        <w:t>3</w:t>
      </w:r>
      <w:r w:rsidRPr="0061347E">
        <w:rPr>
          <w:rFonts w:ascii="Times New Roman" w:hAnsi="Times New Roman" w:cs="Times New Roman"/>
          <w:sz w:val="24"/>
          <w:szCs w:val="24"/>
        </w:rPr>
        <w:t>.  Чтение наизусть одного из стихотворений А. Ахматовой.</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Образ Базарова в романе И.С. Тургенева «Отцы и дети», его авторская оценка.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Тема родины и природы в лирике С.А. Есенина.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С. Есенина.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3</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Проблематика романа И.А. Гончарова «Обломов».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Патриотическая тема в лирике М.И. Цветаевой.</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3. Чтение наизусть одного стихотворения М. Цветаевой </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4</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Любовная тематика лирики Ф. Тютчева.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Нравственная проблематика рассказа А.И. Солженицына «Матренин двор».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3.Чтение наизусть одного стихотворения Ф. Тютчева.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5</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1.Человек и природа в лирике А.А. Фета.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Тема коллективизации в романе М.А. Шолохова «Поднятая целина».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А. Фета</w:t>
      </w:r>
    </w:p>
    <w:p w:rsidR="0045523F" w:rsidRPr="0061347E" w:rsidRDefault="0045523F" w:rsidP="0045523F">
      <w:pPr>
        <w:pStyle w:val="af1"/>
        <w:tabs>
          <w:tab w:val="left" w:pos="1095"/>
        </w:tabs>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6</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Изображение русского национального характера в произведениях Н.С. Лескова. (На примере одного произведения.)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Военная тема в лирике А.Т. Твардовского.</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А. Твардовского.</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7</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Как понимают счастье герои и автор поэмы Н.А. Некрасова «Кому на Руси жить хорошо»?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Тема Великой Отечественной войны в прозе ХХ века. (На примере одного произведения.)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3. Чтение наизусть пролога из поэмы Н.А. Некрасова «Кому на Руси жить хорошо»? </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8</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Тема поэта и поэзии в лирике Н.А. Некрасова.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Художественное своеобразие поэмы А.Т. Твардовского «По праву памяти».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Н.А. Некрасова.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lastRenderedPageBreak/>
        <w:t>Билет № 9</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Художественные особенности романа М.Е. Салтыкова-Щедрина «История одного города»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Жизненный и творческий путь Б.Л. Пастернака. Лирика Б.Л. Пастернака.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Б. Пастернака.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10</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Гуманизм романа Ф.М. Достоевского «Преступление и наказание».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Романтические мотивы в лирике М.И. Цветаевой.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3.Чтение наизусть одного стихотворения М. Цветаевой.</w:t>
      </w: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11</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Тема семьи в романе Л.Н. Толстого «Война и мир».</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Темы и образы ранней лирики В.В. Маяковского.</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В. Маяковского</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12</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Образ двух полководцев в романе Л.Н. Толстого «Война и мир».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Лирический цикл А.А. Блока «Стихи о Прекрасной Даме».</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А. Блока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13</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А.П. Чехов – обличитель мещанства и пошлости. (На примере одного из рассказов)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Творчество одного из поэтов серебряного века.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из поэтов серебряного века по выбору студента.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14</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Прошлое, настоящее, будущее в пьесе А.П. Чехова «Вишневый сад».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Авторская песня. (На примере одного - двух произведений авторов по выбору студента). </w:t>
      </w:r>
    </w:p>
    <w:p w:rsidR="0045523F" w:rsidRPr="0061347E" w:rsidRDefault="0045523F" w:rsidP="0045523F">
      <w:pPr>
        <w:pStyle w:val="af1"/>
        <w:rPr>
          <w:rFonts w:ascii="Times New Roman" w:hAnsi="Times New Roman" w:cs="Times New Roman"/>
          <w:sz w:val="24"/>
          <w:szCs w:val="24"/>
        </w:rPr>
      </w:pPr>
      <w:r w:rsidRPr="0061347E">
        <w:rPr>
          <w:rFonts w:ascii="Times New Roman" w:hAnsi="Times New Roman" w:cs="Times New Roman"/>
          <w:sz w:val="24"/>
          <w:szCs w:val="24"/>
        </w:rPr>
        <w:t>3. Чтение наизусть по выбору студента (В. Высоцкий, Б. Окуджава).</w:t>
      </w:r>
    </w:p>
    <w:p w:rsidR="0045523F" w:rsidRPr="0061347E" w:rsidRDefault="0045523F" w:rsidP="0045523F">
      <w:pPr>
        <w:pStyle w:val="af1"/>
        <w:rPr>
          <w:rFonts w:ascii="Times New Roman" w:hAnsi="Times New Roman" w:cs="Times New Roman"/>
          <w:sz w:val="24"/>
          <w:szCs w:val="24"/>
        </w:rPr>
      </w:pPr>
    </w:p>
    <w:p w:rsidR="0045523F" w:rsidRPr="0061347E" w:rsidRDefault="0045523F" w:rsidP="0045523F">
      <w:pPr>
        <w:pStyle w:val="af1"/>
        <w:jc w:val="center"/>
        <w:rPr>
          <w:rFonts w:ascii="Times New Roman" w:hAnsi="Times New Roman" w:cs="Times New Roman"/>
          <w:b/>
          <w:sz w:val="24"/>
          <w:szCs w:val="24"/>
        </w:rPr>
      </w:pPr>
      <w:r w:rsidRPr="0061347E">
        <w:rPr>
          <w:rFonts w:ascii="Times New Roman" w:hAnsi="Times New Roman" w:cs="Times New Roman"/>
          <w:b/>
          <w:sz w:val="24"/>
          <w:szCs w:val="24"/>
        </w:rPr>
        <w:t>Билет № 15</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Ранние рассказы М. Горького. (На примере одного из произведений).</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2.Акмеизм и футуризм как литературные направления в поэзии ХХ в.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3.Чтение наизусть одного стихотворения по выбору студента (Н. Гумилев, В Хлебников).</w:t>
      </w:r>
    </w:p>
    <w:p w:rsidR="0045523F" w:rsidRPr="0061347E" w:rsidRDefault="0045523F" w:rsidP="0045523F">
      <w:pPr>
        <w:pStyle w:val="af1"/>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16</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1.М. Горький. Биография. Пьеса М. Горького «На дне». Споры о правде.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2.Тема любви в современной поэзии.</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современного поэта по выбору студента.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17</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Деревенская тема в прозе И.А. Бунина. (На примере одного произведения.)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О. Мандельштам. Биография. Особенности лирики Мандельштама.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по выбору стихотворения Мандельштама.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18</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1.Зарубежная литература. Шекспир, Гете, Шоу. Своеобразие творчества. Основные темы и проблемы произведений.</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Романтическая концепция любви в прозе А.И. Куприна. (На примере рассказа «Гранатовый браслет»).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современных поэтов по выбору студента.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19</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lastRenderedPageBreak/>
        <w:t>1. Нравственно-философская проблематика романов Ф.М. Достоевского «Преступление и наказание».</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Символизм как литературное направление.</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3.Чтение наизусть стихотворения одного из поэтов-символистов. </w:t>
      </w:r>
    </w:p>
    <w:p w:rsidR="0045523F" w:rsidRPr="0061347E" w:rsidRDefault="0045523F" w:rsidP="0045523F">
      <w:pPr>
        <w:pStyle w:val="af1"/>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20</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Н. Лесков. Тема дороги в рассказе «Очарованный странник».</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Трагедия Гражданской войны в русской литературе ХХ века. (На примере одного произведения.)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стихотворения периода Великой отечественной войны 1941-45 г.</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21</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Противопоставление героев (Обломов – Штольц, Обломов – Ольга) и его значение в идейном содержании романа И.А. Гончарова «Обломов».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Лирика С.А. Есенина. Основные темы, идеи, художественное мастерство поэта.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по выбору.</w:t>
      </w: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22</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Тема трагической судьбы человека в тоталитарном государстве. (А. Солженицын. «Один день Ивана Денисовича»).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2.Особенности восприятие революции А. Блоком в поэме «Двенадцать».</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отрывка из поэмы А. Блока «Двенадцать».</w:t>
      </w: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23</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Женские образы в романе Л.Н. Толстого «Война и мир».</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Крестьянская тема в русской литературе ХХ века. (На примере одного произведения.)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из стихотворений крестьянских поэтов по выбору студента.</w:t>
      </w: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24</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Н.Г. Чернышевский. Своеобразие романа «Что делать?».</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Библейские мотивы в лирике Б.Л. Пастернака.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Б. Пастернака.</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25</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 Обличение пошлости и мещанства в рассказах А.П. Чехова. («Ионыч», «Маленькая трилогия»).</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Тема России в поэзии серебряного века.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3. Чтение наизусть одного стихотворения поэта серебряного века по выбору студента. </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26</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Речевая характеристика персонажей в пьесах А.Н. Островского. (На примере одного произведения.)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Новаторство лирики В.В. Маяковского.</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В. Маяковского.</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27</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1.М.А. Булгаков. Фантастическое и реальное в романе «Мастер и Маргарита».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С. Довлатов. Особенности творчества. Анализ произведения по выбору студента.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из стихотворений современных поэтов.</w:t>
      </w:r>
    </w:p>
    <w:p w:rsidR="0045523F" w:rsidRPr="0061347E" w:rsidRDefault="0045523F" w:rsidP="0045523F">
      <w:pPr>
        <w:pStyle w:val="af1"/>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28</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Гротеск как художественный прием в произведениях М.Е. Салтыкова-Щедрина. (На примере романа «История одного города)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2. Лирика М.И. Цветаевой. Основные темы, идеи, художественное мастерство. Разбор одного стихотворения.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из стихотворений М Цветаевой.</w:t>
      </w:r>
    </w:p>
    <w:p w:rsidR="0045523F" w:rsidRPr="0061347E" w:rsidRDefault="0045523F" w:rsidP="0045523F">
      <w:pPr>
        <w:pStyle w:val="af1"/>
        <w:ind w:left="709" w:hanging="709"/>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29</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 xml:space="preserve">1. Сатирическое мастерство М.А. Булгакова. (На примере одного из рассказов.) </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2. Философская лирика Ф.И. Тютчева.</w:t>
      </w:r>
    </w:p>
    <w:p w:rsidR="0045523F" w:rsidRPr="0061347E" w:rsidRDefault="0045523F" w:rsidP="0045523F">
      <w:pPr>
        <w:pStyle w:val="af1"/>
        <w:ind w:left="709" w:hanging="709"/>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стихотворения поэта по выбору студента.</w:t>
      </w:r>
    </w:p>
    <w:p w:rsidR="0045523F" w:rsidRPr="0061347E" w:rsidRDefault="0045523F" w:rsidP="0045523F">
      <w:pPr>
        <w:pStyle w:val="af1"/>
        <w:rPr>
          <w:rFonts w:ascii="Times New Roman" w:hAnsi="Times New Roman" w:cs="Times New Roman"/>
          <w:sz w:val="24"/>
          <w:szCs w:val="24"/>
        </w:rPr>
      </w:pPr>
    </w:p>
    <w:p w:rsidR="0045523F" w:rsidRPr="0061347E" w:rsidRDefault="0045523F" w:rsidP="0045523F">
      <w:pPr>
        <w:pStyle w:val="af1"/>
        <w:ind w:left="709" w:hanging="709"/>
        <w:jc w:val="center"/>
        <w:rPr>
          <w:rFonts w:ascii="Times New Roman" w:hAnsi="Times New Roman" w:cs="Times New Roman"/>
          <w:b/>
          <w:sz w:val="24"/>
          <w:szCs w:val="24"/>
        </w:rPr>
      </w:pPr>
      <w:r w:rsidRPr="0061347E">
        <w:rPr>
          <w:rFonts w:ascii="Times New Roman" w:hAnsi="Times New Roman" w:cs="Times New Roman"/>
          <w:b/>
          <w:sz w:val="24"/>
          <w:szCs w:val="24"/>
        </w:rPr>
        <w:t>Билет № 30</w:t>
      </w:r>
    </w:p>
    <w:p w:rsidR="0045523F" w:rsidRPr="0061347E" w:rsidRDefault="0045523F" w:rsidP="0045523F">
      <w:pPr>
        <w:pStyle w:val="af1"/>
        <w:rPr>
          <w:rFonts w:ascii="Times New Roman" w:hAnsi="Times New Roman" w:cs="Times New Roman"/>
          <w:sz w:val="24"/>
          <w:szCs w:val="24"/>
        </w:rPr>
      </w:pPr>
      <w:r w:rsidRPr="0061347E">
        <w:rPr>
          <w:rFonts w:ascii="Times New Roman" w:hAnsi="Times New Roman" w:cs="Times New Roman"/>
          <w:sz w:val="24"/>
          <w:szCs w:val="24"/>
        </w:rPr>
        <w:t xml:space="preserve">1. Анализ одного из произведений современной драматургии </w:t>
      </w:r>
    </w:p>
    <w:p w:rsidR="0045523F" w:rsidRPr="0061347E" w:rsidRDefault="0045523F" w:rsidP="0045523F">
      <w:pPr>
        <w:pStyle w:val="af1"/>
        <w:rPr>
          <w:rFonts w:ascii="Times New Roman" w:hAnsi="Times New Roman" w:cs="Times New Roman"/>
          <w:sz w:val="24"/>
          <w:szCs w:val="24"/>
        </w:rPr>
      </w:pPr>
      <w:r w:rsidRPr="0061347E">
        <w:rPr>
          <w:rFonts w:ascii="Times New Roman" w:hAnsi="Times New Roman" w:cs="Times New Roman"/>
          <w:sz w:val="24"/>
          <w:szCs w:val="24"/>
        </w:rPr>
        <w:t>2. Пейзажная лирика А. Толстого.</w:t>
      </w:r>
    </w:p>
    <w:p w:rsidR="0045523F" w:rsidRPr="0061347E" w:rsidRDefault="0045523F" w:rsidP="0045523F">
      <w:pPr>
        <w:pStyle w:val="af1"/>
        <w:rPr>
          <w:rFonts w:ascii="Times New Roman" w:hAnsi="Times New Roman" w:cs="Times New Roman"/>
          <w:sz w:val="24"/>
          <w:szCs w:val="24"/>
        </w:rPr>
      </w:pPr>
      <w:r w:rsidRPr="0061347E">
        <w:rPr>
          <w:rFonts w:ascii="Times New Roman" w:hAnsi="Times New Roman" w:cs="Times New Roman"/>
          <w:sz w:val="24"/>
          <w:szCs w:val="24"/>
        </w:rPr>
        <w:t>3. Чтение наизусть одного из стихотворений поэта по выбору студентов.</w:t>
      </w:r>
    </w:p>
    <w:p w:rsidR="0045523F" w:rsidRDefault="0045523F">
      <w:pPr>
        <w:shd w:val="clear" w:color="auto" w:fill="FFFFFF"/>
        <w:spacing w:afterAutospacing="1" w:line="360" w:lineRule="auto"/>
        <w:jc w:val="center"/>
        <w:rPr>
          <w:rFonts w:ascii="Times New Roman" w:hAnsi="Times New Roman"/>
          <w:b/>
          <w:color w:val="000000"/>
          <w:sz w:val="24"/>
          <w:szCs w:val="24"/>
        </w:rPr>
      </w:pPr>
    </w:p>
    <w:p w:rsidR="0045523F" w:rsidRPr="0061347E" w:rsidRDefault="0045523F" w:rsidP="0045523F">
      <w:pPr>
        <w:pStyle w:val="ab"/>
        <w:shd w:val="clear" w:color="auto" w:fill="FFFFFF"/>
        <w:spacing w:beforeAutospacing="0" w:after="87" w:afterAutospacing="0"/>
        <w:jc w:val="center"/>
        <w:rPr>
          <w:color w:val="000000"/>
        </w:rPr>
      </w:pPr>
      <w:r w:rsidRPr="0061347E">
        <w:rPr>
          <w:b/>
          <w:bCs/>
          <w:color w:val="000000"/>
        </w:rPr>
        <w:t>КРИТЕРИИ ОЦЕНКИ УСТНОГО ОТВЕТА ПО ЛИТЕРАТУРЕ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1.Оценка "OТЛИЧНО" ставится за исчерпывающий, точный ответ, демонстрирующий хорошее знание текста произведения, умение использовать литературно-критические материалы для аргументации и самостоятельных выводов; свободное владение литературоведческой терминологией; анализ литературного произведения в единстве содержания и формы; умение излагать материал последовательно, делать необходимые обобщения и выводы, а также умение выразительно читать наизусть программные произведения.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2.Оценка "ХОРОШО" ставится за ответ, обнаруживающий хорошее знание и понимание литературного материала, умение анализировать текст произведения, приводя необходимые примеры; умение излагать материал последовательно и грамотно. В ответе может быть недостаточно полно развернута аргументация, возможны отдельные недостатки в формулировке выводов, иллюстративный материал может быть представлен не слишком подробно; допускаются отдельные погрешности в чтении наизусть и речевом оформлении высказываний.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3.Оценка "УДОВЛЕТВОРИТЕЛЬНО" ставится за ответ, в котором материал раскрыт в основном правильно, но схематично или недостаточно полно, с отклонениями от последовательности изложения. Анализ текста частично подменяется пересказом, нет полноценных обобщений и выводов; допущены ошибки в речевом оформлении высказывания; есть затруднения в чтении наизусть.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4.Оценка "НЕУДОВЛЕТВОРИТЕЛЬНО" ставится, если ответ обнаруживает незнание текста и неумение его анализировать, если анализ подменяется пересказом; в ответе отсутствуют необходимые примеры; нарушена логика в изложении материала, нет необходимых обобщений и выводов; недостаточно сформированы навыки устной речи; есть нарушения литературной нормы. </w:t>
      </w:r>
    </w:p>
    <w:p w:rsidR="0045523F" w:rsidRPr="0061347E" w:rsidRDefault="0045523F" w:rsidP="0045523F">
      <w:pPr>
        <w:pStyle w:val="ab"/>
        <w:shd w:val="clear" w:color="auto" w:fill="FFFFFF"/>
        <w:spacing w:beforeAutospacing="0" w:after="87" w:afterAutospacing="0"/>
        <w:jc w:val="center"/>
        <w:rPr>
          <w:color w:val="000000"/>
        </w:rPr>
      </w:pPr>
      <w:r w:rsidRPr="0061347E">
        <w:rPr>
          <w:b/>
          <w:bCs/>
          <w:color w:val="000000"/>
        </w:rPr>
        <w:t>Общие требования к устному ответу по литературе</w:t>
      </w:r>
    </w:p>
    <w:p w:rsidR="0045523F" w:rsidRPr="0061347E" w:rsidRDefault="0045523F" w:rsidP="0045523F">
      <w:pPr>
        <w:pStyle w:val="ab"/>
        <w:shd w:val="clear" w:color="auto" w:fill="FFFFFF"/>
        <w:spacing w:beforeAutospacing="0" w:after="87" w:afterAutospacing="0"/>
        <w:rPr>
          <w:color w:val="000000"/>
        </w:rPr>
      </w:pPr>
      <w:r w:rsidRPr="0061347E">
        <w:rPr>
          <w:color w:val="000000"/>
        </w:rPr>
        <w:t>1. Соответствие ответа формулировке темы.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2. Содержательность, глубина и полнота ответа. Достоверность излагаемого материала. Хорошее знание текста художественного произведения.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3. Аргументированность, логичность и композиционная стройность ответа.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4. Достаточный интеллектуально-культурный и научно-теоретический уровень ответа.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5.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 </w:t>
      </w:r>
    </w:p>
    <w:p w:rsidR="0045523F" w:rsidRPr="0061347E" w:rsidRDefault="0045523F" w:rsidP="0045523F">
      <w:pPr>
        <w:pStyle w:val="ab"/>
        <w:shd w:val="clear" w:color="auto" w:fill="FFFFFF"/>
        <w:spacing w:beforeAutospacing="0" w:after="87" w:afterAutospacing="0"/>
        <w:rPr>
          <w:color w:val="000000"/>
        </w:rPr>
      </w:pPr>
      <w:r w:rsidRPr="0061347E">
        <w:rPr>
          <w:color w:val="000000"/>
        </w:rPr>
        <w:t>6. Грамотная, богатая, точная и выразительная речь. </w:t>
      </w:r>
    </w:p>
    <w:p w:rsidR="0045523F" w:rsidRDefault="0045523F">
      <w:pPr>
        <w:shd w:val="clear" w:color="auto" w:fill="FFFFFF"/>
        <w:spacing w:afterAutospacing="1" w:line="360" w:lineRule="auto"/>
        <w:jc w:val="center"/>
        <w:rPr>
          <w:rFonts w:ascii="Times New Roman" w:hAnsi="Times New Roman"/>
          <w:b/>
          <w:color w:val="000000"/>
          <w:sz w:val="24"/>
          <w:szCs w:val="24"/>
        </w:rPr>
      </w:pPr>
    </w:p>
    <w:p w:rsidR="0045523F" w:rsidRDefault="0045523F">
      <w:pPr>
        <w:shd w:val="clear" w:color="auto" w:fill="FFFFFF"/>
        <w:spacing w:afterAutospacing="1" w:line="360" w:lineRule="auto"/>
        <w:jc w:val="center"/>
        <w:rPr>
          <w:rFonts w:ascii="Times New Roman" w:hAnsi="Times New Roman"/>
          <w:b/>
          <w:color w:val="000000"/>
          <w:sz w:val="24"/>
          <w:szCs w:val="24"/>
        </w:rPr>
      </w:pPr>
    </w:p>
    <w:sectPr w:rsidR="0045523F">
      <w:pgSz w:w="11906" w:h="16838"/>
      <w:pgMar w:top="1134" w:right="1134" w:bottom="851"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2"/>
  </w:compat>
  <w:rsids>
    <w:rsidRoot w:val="00AD6BD7"/>
    <w:rsid w:val="0045523F"/>
    <w:rsid w:val="0084311E"/>
    <w:rsid w:val="008F76E3"/>
    <w:rsid w:val="00A87029"/>
    <w:rsid w:val="00AD6BD7"/>
    <w:rsid w:val="00B8081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8EB19-F735-4551-9636-5B67901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pPr>
      <w:spacing w:after="200" w:line="276"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903624"/>
    <w:rPr>
      <w:rFonts w:ascii="Tahoma" w:eastAsia="Times New Roman" w:hAnsi="Tahoma" w:cs="Tahoma"/>
      <w:sz w:val="16"/>
      <w:szCs w:val="16"/>
      <w:lang w:eastAsia="ru-RU"/>
    </w:rPr>
  </w:style>
  <w:style w:type="character" w:customStyle="1" w:styleId="a4">
    <w:name w:val="Верхний колонтитул Знак"/>
    <w:basedOn w:val="a0"/>
    <w:uiPriority w:val="99"/>
    <w:qFormat/>
    <w:rsid w:val="006F3963"/>
    <w:rPr>
      <w:rFonts w:ascii="Calibri" w:eastAsia="Times New Roman" w:hAnsi="Calibri" w:cs="Times New Roman"/>
      <w:lang w:eastAsia="ru-RU"/>
    </w:rPr>
  </w:style>
  <w:style w:type="character" w:customStyle="1" w:styleId="a5">
    <w:name w:val="Нижний колонтитул Знак"/>
    <w:basedOn w:val="a0"/>
    <w:uiPriority w:val="99"/>
    <w:qFormat/>
    <w:rsid w:val="006F3963"/>
    <w:rPr>
      <w:rFonts w:ascii="Calibri" w:eastAsia="Times New Roman" w:hAnsi="Calibri" w:cs="Times New Roman"/>
      <w:lang w:eastAsia="ru-RU"/>
    </w:rPr>
  </w:style>
  <w:style w:type="character" w:customStyle="1" w:styleId="3">
    <w:name w:val="Основной текст (3)_"/>
    <w:basedOn w:val="a0"/>
    <w:link w:val="30"/>
    <w:qFormat/>
    <w:rsid w:val="00163BF0"/>
    <w:rPr>
      <w:rFonts w:ascii="Impact" w:eastAsia="Impact" w:hAnsi="Impact" w:cs="Impact"/>
      <w:i/>
      <w:iCs/>
      <w:sz w:val="76"/>
      <w:szCs w:val="76"/>
      <w:shd w:val="clear" w:color="auto" w:fill="FFFFFF"/>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Normal (Web)"/>
    <w:basedOn w:val="a"/>
    <w:uiPriority w:val="99"/>
    <w:unhideWhenUsed/>
    <w:qFormat/>
    <w:rsid w:val="007D7DDD"/>
    <w:pPr>
      <w:spacing w:beforeAutospacing="1" w:afterAutospacing="1" w:line="240" w:lineRule="auto"/>
    </w:pPr>
    <w:rPr>
      <w:rFonts w:ascii="Times New Roman" w:hAnsi="Times New Roman"/>
      <w:sz w:val="24"/>
      <w:szCs w:val="24"/>
    </w:rPr>
  </w:style>
  <w:style w:type="paragraph" w:styleId="ac">
    <w:name w:val="Balloon Text"/>
    <w:basedOn w:val="a"/>
    <w:uiPriority w:val="99"/>
    <w:semiHidden/>
    <w:unhideWhenUsed/>
    <w:qFormat/>
    <w:rsid w:val="00903624"/>
    <w:pPr>
      <w:spacing w:after="0" w:line="240" w:lineRule="auto"/>
    </w:pPr>
    <w:rPr>
      <w:rFonts w:ascii="Tahoma" w:hAnsi="Tahoma" w:cs="Tahoma"/>
      <w:sz w:val="16"/>
      <w:szCs w:val="16"/>
    </w:rPr>
  </w:style>
  <w:style w:type="paragraph" w:styleId="ad">
    <w:name w:val="No Spacing"/>
    <w:uiPriority w:val="1"/>
    <w:qFormat/>
    <w:rsid w:val="0006357E"/>
    <w:rPr>
      <w:rFonts w:eastAsia="Times New Roman" w:cs="Times New Roman"/>
      <w:lang w:eastAsia="ru-RU"/>
    </w:rPr>
  </w:style>
  <w:style w:type="paragraph" w:styleId="ae">
    <w:name w:val="header"/>
    <w:basedOn w:val="a"/>
    <w:uiPriority w:val="99"/>
    <w:unhideWhenUsed/>
    <w:rsid w:val="006F3963"/>
    <w:pPr>
      <w:tabs>
        <w:tab w:val="center" w:pos="4677"/>
        <w:tab w:val="right" w:pos="9355"/>
      </w:tabs>
      <w:spacing w:after="0" w:line="240" w:lineRule="auto"/>
    </w:pPr>
  </w:style>
  <w:style w:type="paragraph" w:styleId="af">
    <w:name w:val="footer"/>
    <w:basedOn w:val="a"/>
    <w:uiPriority w:val="99"/>
    <w:unhideWhenUsed/>
    <w:rsid w:val="006F3963"/>
    <w:pPr>
      <w:tabs>
        <w:tab w:val="center" w:pos="4677"/>
        <w:tab w:val="right" w:pos="9355"/>
      </w:tabs>
      <w:spacing w:after="0" w:line="240" w:lineRule="auto"/>
    </w:pPr>
  </w:style>
  <w:style w:type="paragraph" w:customStyle="1" w:styleId="30">
    <w:name w:val="Основной текст (3)"/>
    <w:basedOn w:val="a"/>
    <w:link w:val="3"/>
    <w:qFormat/>
    <w:rsid w:val="00163BF0"/>
    <w:pPr>
      <w:widowControl w:val="0"/>
      <w:shd w:val="clear" w:color="auto" w:fill="FFFFFF"/>
      <w:spacing w:after="0"/>
    </w:pPr>
    <w:rPr>
      <w:rFonts w:ascii="Impact" w:eastAsia="Impact" w:hAnsi="Impact" w:cs="Impact"/>
      <w:i/>
      <w:iCs/>
      <w:sz w:val="76"/>
      <w:szCs w:val="76"/>
      <w:lang w:eastAsia="en-US"/>
    </w:rPr>
  </w:style>
  <w:style w:type="table" w:styleId="af0">
    <w:name w:val="Table Grid"/>
    <w:basedOn w:val="a1"/>
    <w:uiPriority w:val="59"/>
    <w:rsid w:val="007D7DDD"/>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7D7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Plain Text"/>
    <w:basedOn w:val="a"/>
    <w:link w:val="af2"/>
    <w:rsid w:val="0045523F"/>
    <w:pPr>
      <w:spacing w:after="0" w:line="240" w:lineRule="auto"/>
    </w:pPr>
    <w:rPr>
      <w:rFonts w:ascii="Courier New" w:hAnsi="Courier New" w:cs="Courier New"/>
      <w:sz w:val="20"/>
      <w:szCs w:val="20"/>
    </w:rPr>
  </w:style>
  <w:style w:type="character" w:customStyle="1" w:styleId="af2">
    <w:name w:val="Текст Знак"/>
    <w:basedOn w:val="a0"/>
    <w:link w:val="af1"/>
    <w:rsid w:val="0045523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42</Pages>
  <Words>10808</Words>
  <Characters>61608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27</cp:revision>
  <cp:lastPrinted>2022-01-24T20:14:00Z</cp:lastPrinted>
  <dcterms:created xsi:type="dcterms:W3CDTF">2022-01-16T16:59:00Z</dcterms:created>
  <dcterms:modified xsi:type="dcterms:W3CDTF">2024-12-19T06:54:00Z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